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13D" w:rsidRPr="00A1613D" w:rsidRDefault="00A1613D" w:rsidP="00A1613D">
      <w:pPr>
        <w:spacing w:before="100" w:beforeAutospacing="1" w:after="100" w:afterAutospacing="1"/>
        <w:jc w:val="center"/>
        <w:rPr>
          <w:rFonts w:ascii="Verdana" w:hAnsi="Verdana"/>
          <w:b/>
          <w:bCs/>
          <w:color w:val="000000"/>
          <w:sz w:val="21"/>
          <w:szCs w:val="21"/>
          <w:lang w:val="bg-BG" w:eastAsia="bg-BG"/>
        </w:rPr>
      </w:pPr>
      <w:r w:rsidRPr="00A1613D">
        <w:rPr>
          <w:rFonts w:ascii="Verdana" w:hAnsi="Verdana"/>
          <w:b/>
          <w:bCs/>
          <w:color w:val="000000"/>
          <w:sz w:val="21"/>
          <w:szCs w:val="21"/>
          <w:lang w:val="bg-BG" w:eastAsia="bg-BG"/>
        </w:rPr>
        <w:t>НАРЕДБА № 3 ОТ 10 ЮЛИ 2019 Г. ЗА РЕДА ЗА ИДЕНТИФИЦИРАНЕ, ДЕКЛАРИРАНЕ, ПРЕДОСТАВЯНЕ НА СТАТУТ И ЗА ОПРЕДЕЛЯНЕ НА КАТЕГОРИЯТА НА НЕДВИЖИМИТЕ КУЛТУРНИ ЦЕННОСТИ, ЗА ДОСТЪПА И ПОДЛЕЖАЩИТЕ НА ВПИСВАНЕ ОБСТОЯТЕЛСТВА В НАЦИОНАЛНИЯ ПУБЛИЧЕН РЕГИСТЪР НА НЕДВИЖИМИТЕ КУЛТУРНИ ЦЕННОСТИ</w:t>
      </w:r>
    </w:p>
    <w:p w:rsidR="00A1613D" w:rsidRPr="00A1613D" w:rsidRDefault="00A1613D" w:rsidP="00A1613D">
      <w:pPr>
        <w:jc w:val="center"/>
        <w:rPr>
          <w:rFonts w:ascii="Verdana" w:hAnsi="Verdana"/>
          <w:color w:val="000000"/>
          <w:sz w:val="18"/>
          <w:szCs w:val="18"/>
          <w:lang w:val="bg-BG" w:eastAsia="bg-BG"/>
        </w:rPr>
      </w:pPr>
      <w:r w:rsidRPr="00A1613D">
        <w:rPr>
          <w:rFonts w:ascii="Verdana" w:hAnsi="Verdana"/>
          <w:color w:val="000000"/>
          <w:sz w:val="18"/>
          <w:szCs w:val="18"/>
          <w:lang w:val="bg-BG" w:eastAsia="bg-BG"/>
        </w:rPr>
        <w:t>В сила от 19.07.2019 г.</w:t>
      </w:r>
    </w:p>
    <w:p w:rsidR="00A1613D" w:rsidRPr="00A1613D" w:rsidRDefault="00A1613D" w:rsidP="00A1613D">
      <w:pPr>
        <w:jc w:val="center"/>
        <w:rPr>
          <w:rFonts w:ascii="Verdana" w:hAnsi="Verdana"/>
          <w:color w:val="000000"/>
          <w:sz w:val="18"/>
          <w:szCs w:val="18"/>
          <w:lang w:val="bg-BG" w:eastAsia="bg-BG"/>
        </w:rPr>
      </w:pPr>
      <w:r w:rsidRPr="00A1613D">
        <w:rPr>
          <w:rFonts w:ascii="Verdana" w:hAnsi="Verdana"/>
          <w:color w:val="000000"/>
          <w:sz w:val="18"/>
          <w:szCs w:val="18"/>
          <w:lang w:val="bg-BG" w:eastAsia="bg-BG"/>
        </w:rPr>
        <w:t>Издадена от министъра на културата</w:t>
      </w:r>
    </w:p>
    <w:p w:rsidR="00A1613D" w:rsidRPr="00A1613D" w:rsidRDefault="00A1613D" w:rsidP="00A1613D">
      <w:pPr>
        <w:spacing w:before="100" w:beforeAutospacing="1" w:after="100" w:afterAutospacing="1"/>
        <w:rPr>
          <w:rFonts w:ascii="Verdana" w:hAnsi="Verdana"/>
          <w:color w:val="000000"/>
          <w:sz w:val="18"/>
          <w:szCs w:val="18"/>
          <w:lang w:val="bg-BG" w:eastAsia="bg-BG"/>
        </w:rPr>
      </w:pPr>
      <w:proofErr w:type="spellStart"/>
      <w:r w:rsidRPr="00A1613D">
        <w:rPr>
          <w:rFonts w:ascii="Verdana" w:hAnsi="Verdana"/>
          <w:color w:val="000000"/>
          <w:sz w:val="18"/>
          <w:szCs w:val="18"/>
          <w:lang w:val="bg-BG" w:eastAsia="bg-BG"/>
        </w:rPr>
        <w:t>Обн</w:t>
      </w:r>
      <w:proofErr w:type="spellEnd"/>
      <w:r w:rsidRPr="00A1613D">
        <w:rPr>
          <w:rFonts w:ascii="Verdana" w:hAnsi="Verdana"/>
          <w:color w:val="000000"/>
          <w:sz w:val="18"/>
          <w:szCs w:val="18"/>
          <w:lang w:val="bg-BG" w:eastAsia="bg-BG"/>
        </w:rPr>
        <w:t>. ДВ. бр.57 от 19 Юли 2019г., попр. ДВ. бр.65 от 16 Август 2019г.</w:t>
      </w:r>
    </w:p>
    <w:p w:rsidR="00A1613D" w:rsidRPr="00A1613D" w:rsidRDefault="00A1613D" w:rsidP="00A1613D">
      <w:pPr>
        <w:spacing w:before="100" w:beforeAutospacing="1" w:after="100" w:afterAutospacing="1"/>
        <w:jc w:val="center"/>
        <w:rPr>
          <w:rFonts w:ascii="Verdana" w:hAnsi="Verdana"/>
          <w:b/>
          <w:bCs/>
          <w:color w:val="000000"/>
          <w:sz w:val="21"/>
          <w:szCs w:val="21"/>
          <w:lang w:val="bg-BG" w:eastAsia="bg-BG"/>
        </w:rPr>
      </w:pPr>
      <w:r w:rsidRPr="00A1613D">
        <w:rPr>
          <w:rFonts w:ascii="Verdana" w:hAnsi="Verdana"/>
          <w:b/>
          <w:bCs/>
          <w:color w:val="000000"/>
          <w:sz w:val="21"/>
          <w:szCs w:val="21"/>
          <w:lang w:val="bg-BG" w:eastAsia="bg-BG"/>
        </w:rPr>
        <w:t>Глава първа.</w:t>
      </w:r>
      <w:r w:rsidRPr="00A1613D">
        <w:rPr>
          <w:rFonts w:ascii="Verdana" w:hAnsi="Verdana"/>
          <w:b/>
          <w:bCs/>
          <w:color w:val="000000"/>
          <w:sz w:val="21"/>
          <w:szCs w:val="21"/>
          <w:lang w:val="bg-BG" w:eastAsia="bg-BG"/>
        </w:rPr>
        <w:br/>
        <w:t>ОБЩИ ПОЛОЖЕНИЯ</w:t>
      </w:r>
    </w:p>
    <w:p w:rsidR="00A1613D" w:rsidRPr="00A1613D" w:rsidRDefault="00A1613D" w:rsidP="00A1613D">
      <w:pPr>
        <w:rPr>
          <w:rFonts w:ascii="Verdana" w:hAnsi="Verdana"/>
          <w:color w:val="000000"/>
          <w:sz w:val="18"/>
          <w:szCs w:val="18"/>
          <w:lang w:val="bg-BG"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1.</w:t>
      </w:r>
      <w:r w:rsidRPr="00A1613D">
        <w:rPr>
          <w:rFonts w:ascii="Verdana" w:hAnsi="Verdana"/>
          <w:color w:val="000000"/>
          <w:sz w:val="18"/>
          <w:szCs w:val="18"/>
          <w:lang w:val="bg-BG" w:eastAsia="bg-BG"/>
        </w:rPr>
        <w:t> С тази наредба се уреждат: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редът за идентифициране, деклариране и предоставяне на статут на обекти като недвижими културни ценности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редът за определяне на временни режими за опазване на декларираните обекти на недвижимото културно наследство и на режимите за опазване на недвижимите културни ценности;</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дейността на комисията по чл. 159, ал. 2 от Закона за културното наследство (ЗКН);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определянето на класификацията и категорията на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редът за достъп до Националния публичен регистър на НКЦ, наричан по-нататък "регистъра", и за подлежащите на вписване обстоятелства в него.</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2.</w:t>
      </w:r>
      <w:r w:rsidRPr="00A1613D">
        <w:rPr>
          <w:rFonts w:ascii="Verdana" w:hAnsi="Verdana"/>
          <w:color w:val="000000"/>
          <w:sz w:val="18"/>
          <w:szCs w:val="18"/>
          <w:lang w:val="bg-BG" w:eastAsia="bg-BG"/>
        </w:rPr>
        <w:t> (1) Идентифицирането е системен процес, който обхваща дейности по издирване, изучаване и изготвяне на предварителна оценка на изследвания обект като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(2) Декларирането на обект, който може да бъде определен като недвижима културна ценност, се извършва със заповед на министъра на културата или </w:t>
      </w:r>
      <w:proofErr w:type="spellStart"/>
      <w:r w:rsidRPr="00A1613D">
        <w:rPr>
          <w:rFonts w:ascii="Verdana" w:hAnsi="Verdana"/>
          <w:color w:val="000000"/>
          <w:sz w:val="18"/>
          <w:szCs w:val="18"/>
          <w:lang w:val="bg-BG" w:eastAsia="bg-BG"/>
        </w:rPr>
        <w:t>оправомощен</w:t>
      </w:r>
      <w:proofErr w:type="spellEnd"/>
      <w:r w:rsidRPr="00A1613D">
        <w:rPr>
          <w:rFonts w:ascii="Verdana" w:hAnsi="Verdana"/>
          <w:color w:val="000000"/>
          <w:sz w:val="18"/>
          <w:szCs w:val="18"/>
          <w:lang w:val="bg-BG" w:eastAsia="bg-BG"/>
        </w:rPr>
        <w:t xml:space="preserve"> от него заместник-министър въз основа на предварителна оценка. Със заповедта се определят предварителна класификация, предварителна категория и временни режими за опазване.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Предоставянето на статут на НКЦ включва определянето на нейната класификация, категория и режими за опазване, изготвени въз основа на заключителна оценка, и се извършва за: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недвижими културни ценности с категория "световно значение" - с вписването им в Списъка на световното наследство от Комитета за световно наследство към ЮНЕСКО, по предложение на министъра на културата;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2. групови НКЦ с категория "национално значение" - със заповед на министъра на културата или </w:t>
      </w:r>
      <w:proofErr w:type="spellStart"/>
      <w:r w:rsidRPr="00A1613D">
        <w:rPr>
          <w:rFonts w:ascii="Verdana" w:hAnsi="Verdana"/>
          <w:color w:val="000000"/>
          <w:sz w:val="18"/>
          <w:szCs w:val="18"/>
          <w:lang w:val="bg-BG" w:eastAsia="bg-BG"/>
        </w:rPr>
        <w:t>оправомощен</w:t>
      </w:r>
      <w:proofErr w:type="spellEnd"/>
      <w:r w:rsidRPr="00A1613D">
        <w:rPr>
          <w:rFonts w:ascii="Verdana" w:hAnsi="Verdana"/>
          <w:color w:val="000000"/>
          <w:sz w:val="18"/>
          <w:szCs w:val="18"/>
          <w:lang w:val="bg-BG" w:eastAsia="bg-BG"/>
        </w:rPr>
        <w:t xml:space="preserve"> от него заместник-министър, след съгласуване с министъра на регионалното развитие и благоустройството, а когато в границите на недвижимата културна ценност попадат защитени територии по Закона за защитените територии или защитени зони по смисъла на Закона за биологичното разнообразие - и след съгласуване с министъра на околната среда и водите;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3. групови недвижими културни ценности с категории "местно значение", "ансамблово значение" и "за сведение" и единични недвижими културни ценности с категории "национално значение", "местно значение", "ансамблово значение" и "за сведение" - със заповед на министъра на културата или </w:t>
      </w:r>
      <w:proofErr w:type="spellStart"/>
      <w:r w:rsidRPr="00A1613D">
        <w:rPr>
          <w:rFonts w:ascii="Verdana" w:hAnsi="Verdana"/>
          <w:color w:val="000000"/>
          <w:sz w:val="18"/>
          <w:szCs w:val="18"/>
          <w:lang w:val="bg-BG" w:eastAsia="bg-BG"/>
        </w:rPr>
        <w:t>оправомощен</w:t>
      </w:r>
      <w:proofErr w:type="spellEnd"/>
      <w:r w:rsidRPr="00A1613D">
        <w:rPr>
          <w:rFonts w:ascii="Verdana" w:hAnsi="Verdana"/>
          <w:color w:val="000000"/>
          <w:sz w:val="18"/>
          <w:szCs w:val="18"/>
          <w:lang w:val="bg-BG" w:eastAsia="bg-BG"/>
        </w:rPr>
        <w:t xml:space="preserve"> от него заместник-министър.</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Заповедите по ал. 3, т. 2 и 3 се обнародват в "Държавен вестник" .</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Категорията и класификацията на НКЦ съгласно чл. 45 - 50 ЗКН се определят въз основа на предварителна и заключителна оценка, издадени по реда на тази наредба.</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3.</w:t>
      </w:r>
      <w:r w:rsidRPr="00A1613D">
        <w:rPr>
          <w:rFonts w:ascii="Verdana" w:hAnsi="Verdana"/>
          <w:color w:val="000000"/>
          <w:sz w:val="18"/>
          <w:szCs w:val="18"/>
          <w:lang w:val="bg-BG" w:eastAsia="bg-BG"/>
        </w:rPr>
        <w:t> (1) Дейностите по идентифициране, деклариране и предоставяне на статут се извършват въз основа на: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ежегодни териториални програми, изготвени от Националния институт за недвижимо културно наследство (НИНКН) и утвърдени от министъра на културата;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lastRenderedPageBreak/>
        <w:t>2. предложения на общинските органи, областните управители, физически и юридически лица;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инициатива на НИНКН, извън ежегодните териториални програми, за инцидентно идентифицирани обекти, които притежават белези на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Териториалните програми по ал. 1, т. 1 се изпълняват ежегодно от НИНКН.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Разходите за командировки, материали и информационно обезпечаване, свързани с програмите по ал. 1, т. 1 и 3, се осигуряват целево от бюджета на НИНКН, а за предложенията по ал. 1, т. 2 - от бюджета на областната управа, общината, от собственици, концесионери, ползватели и други физически и юридически лица, и се регламентират с договора по чл. 6, ал. 5.</w:t>
      </w:r>
    </w:p>
    <w:p w:rsidR="00A1613D" w:rsidRPr="00A1613D" w:rsidRDefault="00A1613D" w:rsidP="00A1613D">
      <w:pPr>
        <w:spacing w:before="100" w:beforeAutospacing="1" w:after="100" w:afterAutospacing="1"/>
        <w:jc w:val="center"/>
        <w:rPr>
          <w:rFonts w:ascii="Verdana" w:hAnsi="Verdana"/>
          <w:b/>
          <w:bCs/>
          <w:color w:val="000000"/>
          <w:sz w:val="21"/>
          <w:szCs w:val="21"/>
          <w:lang w:val="bg-BG" w:eastAsia="bg-BG"/>
        </w:rPr>
      </w:pPr>
      <w:r w:rsidRPr="00A1613D">
        <w:rPr>
          <w:rFonts w:ascii="Verdana" w:hAnsi="Verdana"/>
          <w:b/>
          <w:bCs/>
          <w:color w:val="000000"/>
          <w:sz w:val="21"/>
          <w:szCs w:val="21"/>
          <w:lang w:val="bg-BG" w:eastAsia="bg-BG"/>
        </w:rPr>
        <w:t>Глава втора.</w:t>
      </w:r>
      <w:r w:rsidRPr="00A1613D">
        <w:rPr>
          <w:rFonts w:ascii="Verdana" w:hAnsi="Verdana"/>
          <w:b/>
          <w:bCs/>
          <w:color w:val="000000"/>
          <w:sz w:val="21"/>
          <w:szCs w:val="21"/>
          <w:lang w:val="bg-BG" w:eastAsia="bg-BG"/>
        </w:rPr>
        <w:br/>
        <w:t>ИДЕНТИФИЦИРАНЕ, ДЕКЛАРИРАНЕ И ПРЕДОСТАВЯНЕ НА СТАТУТ НА НЕДВИЖИМИ КУЛТУРНИ ЦЕННОСТИ</w:t>
      </w:r>
    </w:p>
    <w:p w:rsidR="00A1613D" w:rsidRPr="00A1613D" w:rsidRDefault="00A1613D" w:rsidP="00A1613D">
      <w:pPr>
        <w:spacing w:before="100" w:beforeAutospacing="1" w:after="100" w:afterAutospacing="1"/>
        <w:jc w:val="center"/>
        <w:rPr>
          <w:rFonts w:ascii="Verdana" w:hAnsi="Verdana"/>
          <w:b/>
          <w:bCs/>
          <w:color w:val="000000"/>
          <w:sz w:val="21"/>
          <w:szCs w:val="21"/>
          <w:lang w:val="bg-BG" w:eastAsia="bg-BG"/>
        </w:rPr>
      </w:pPr>
      <w:r w:rsidRPr="00A1613D">
        <w:rPr>
          <w:rFonts w:ascii="Verdana" w:hAnsi="Verdana"/>
          <w:b/>
          <w:bCs/>
          <w:color w:val="000000"/>
          <w:sz w:val="21"/>
          <w:szCs w:val="21"/>
          <w:lang w:val="bg-BG" w:eastAsia="bg-BG"/>
        </w:rPr>
        <w:t>Раздел I.</w:t>
      </w:r>
      <w:r w:rsidRPr="00A1613D">
        <w:rPr>
          <w:rFonts w:ascii="Verdana" w:hAnsi="Verdana"/>
          <w:b/>
          <w:bCs/>
          <w:color w:val="000000"/>
          <w:sz w:val="21"/>
          <w:szCs w:val="21"/>
          <w:lang w:val="bg-BG" w:eastAsia="bg-BG"/>
        </w:rPr>
        <w:br/>
        <w:t>Идентифициране на обекти като недвижими културни ценности</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4.</w:t>
      </w:r>
      <w:r w:rsidRPr="00A1613D">
        <w:rPr>
          <w:rFonts w:ascii="Verdana" w:hAnsi="Verdana"/>
          <w:color w:val="000000"/>
          <w:sz w:val="18"/>
          <w:szCs w:val="18"/>
          <w:lang w:val="bg-BG" w:eastAsia="bg-BG"/>
        </w:rPr>
        <w:t> Идентифицирането на обектите на недвижимото културно наследство включва: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издирване - локализиране и установяване на основната видова принадлежност на обекта чрез обхождане и оглед на място и/или изследване на архивни материали, устни и писмени сведения, визуални материали, документации и др.;</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изучаване - интердисциплинарен научноизследователски процес, обхващащ проучване на място, разкриване на научната и културната характеристика на обекта и документиране;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изготвяне на предварителна оценка за установяване на признаци на изследвания обект като НКЦ.</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5.</w:t>
      </w:r>
      <w:r w:rsidRPr="00A1613D">
        <w:rPr>
          <w:rFonts w:ascii="Verdana" w:hAnsi="Verdana"/>
          <w:color w:val="000000"/>
          <w:sz w:val="18"/>
          <w:szCs w:val="18"/>
          <w:lang w:val="bg-BG" w:eastAsia="bg-BG"/>
        </w:rPr>
        <w:t> (1) Издирването и изучаването на обектите на недвижимото културно наследство се извършват от НИНКН, научни организации, висши училища, музеи, физически и юридически лица.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Археологическите обекти се издирват и изучават като културни ценности чрез теренни проучвания по реда на Закона за културното наследство и на Наредба № Н-00-0001 от 2011 г. за извършване на теренни археологически проучвания (ДВ, бр. 18 от 2011 г.) от лица, получили разрешения за извършване на теренни археологически проучвания.</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Издирването и изучаването на обектите на недвижимото културно наследство се извършва чрез:</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обхождания и проучвания по ежегодните териториални програми на НИНКН;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тематични проучвания и научни експедиции;</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инцидентни проучвания при селскостопански, благоустройствени, строителни и други дейности;</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проучвания по искане на физически и юридически лица.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Дейностите по издирване и изучаване предоставят следните данни за изследвания обект: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наименование;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местоположение и териториален обхват;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собственици, концесионери и ползватели;</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исторически данни за създаването и развитието на обекта и неговата среда;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5. основни характеристики на обекта и неговата среда - </w:t>
      </w:r>
      <w:proofErr w:type="spellStart"/>
      <w:r w:rsidRPr="00A1613D">
        <w:rPr>
          <w:rFonts w:ascii="Verdana" w:hAnsi="Verdana"/>
          <w:color w:val="000000"/>
          <w:sz w:val="18"/>
          <w:szCs w:val="18"/>
          <w:lang w:val="bg-BG" w:eastAsia="bg-BG"/>
        </w:rPr>
        <w:t>устройствена</w:t>
      </w:r>
      <w:proofErr w:type="spellEnd"/>
      <w:r w:rsidRPr="00A1613D">
        <w:rPr>
          <w:rFonts w:ascii="Verdana" w:hAnsi="Verdana"/>
          <w:color w:val="000000"/>
          <w:sz w:val="18"/>
          <w:szCs w:val="18"/>
          <w:lang w:val="bg-BG" w:eastAsia="bg-BG"/>
        </w:rPr>
        <w:t xml:space="preserve"> и пространствена структура, принадлежност към определен исторически период, към определена научна и културна област;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6. актуално състояние и функции на обекта и неговата среда.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При издирване и изучаване се събира информация и документация за изследвания обект: устни сведения, текстови, графични и визуални данни и документи.</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(6) За всеки обект се създава досие, което съдържа цялата събрана информация и документация, включително документите, събрани и създадени по реда на тази наредба. Досието се съхранява в Националния документален архив на НИНКН.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lastRenderedPageBreak/>
        <w:t>(7) Собствениците, концесионерите и ползвателите на обектите, за които се извършва идентифициране, осигуряват достъп до тях с цел изучаване и събиране на данните по ал. 4 и 5.</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6.</w:t>
      </w:r>
      <w:r w:rsidRPr="00A1613D">
        <w:rPr>
          <w:rFonts w:ascii="Verdana" w:hAnsi="Verdana"/>
          <w:color w:val="000000"/>
          <w:sz w:val="18"/>
          <w:szCs w:val="18"/>
          <w:lang w:val="bg-BG" w:eastAsia="bg-BG"/>
        </w:rPr>
        <w:t xml:space="preserve"> (1) Идентифицирането на обект като недвижима културна ценност от НИНКН извън случаите по чл. 3, ал. 1, т. 1 и 3 се извършва въз основа на мотивирано предложение, подадено по реда на тази наредба от физически и юридически лица. Предложението задължително съдържа данни за административен адрес или местност, кадастрални данни или GPS координати, актуална </w:t>
      </w:r>
      <w:proofErr w:type="spellStart"/>
      <w:r w:rsidRPr="00A1613D">
        <w:rPr>
          <w:rFonts w:ascii="Verdana" w:hAnsi="Verdana"/>
          <w:color w:val="000000"/>
          <w:sz w:val="18"/>
          <w:szCs w:val="18"/>
          <w:lang w:val="bg-BG" w:eastAsia="bg-BG"/>
        </w:rPr>
        <w:t>фотодокументация</w:t>
      </w:r>
      <w:proofErr w:type="spellEnd"/>
      <w:r w:rsidRPr="00A1613D">
        <w:rPr>
          <w:rFonts w:ascii="Verdana" w:hAnsi="Verdana"/>
          <w:color w:val="000000"/>
          <w:sz w:val="18"/>
          <w:szCs w:val="18"/>
          <w:lang w:val="bg-BG" w:eastAsia="bg-BG"/>
        </w:rPr>
        <w:t>, информация за историята на създаването на обекта, свързани с него исторически лица и събития, както и мотиви за научната и културната стойност и обществената значимост на обекта.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(2) За подаване на предложение по ал. 1 се попълва заявление по образец </w:t>
      </w:r>
      <w:proofErr w:type="spellStart"/>
      <w:r w:rsidRPr="00A1613D">
        <w:rPr>
          <w:rFonts w:ascii="Verdana" w:hAnsi="Verdana"/>
          <w:color w:val="000000"/>
          <w:sz w:val="18"/>
          <w:szCs w:val="18"/>
          <w:lang w:val="bg-BG" w:eastAsia="bg-BG"/>
        </w:rPr>
        <w:t>съгласноприложение</w:t>
      </w:r>
      <w:proofErr w:type="spellEnd"/>
      <w:r w:rsidRPr="00A1613D">
        <w:rPr>
          <w:rFonts w:ascii="Verdana" w:hAnsi="Verdana"/>
          <w:color w:val="000000"/>
          <w:sz w:val="18"/>
          <w:szCs w:val="18"/>
          <w:lang w:val="bg-BG" w:eastAsia="bg-BG"/>
        </w:rPr>
        <w:t xml:space="preserve"> № 1.</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Заявлението по ал. 2 се подава чрез НИНКН или чрез съответния регионален инспекторат по опазване на културното наследство до Министерството на културата. Заявлението се подава писмено или по електронен път. В случаите, когато заявлението се подава по електронен път, се спазват изискванията на Закона за електронния документ и електронния подпис, а документите се прилагат във вид на сканирани копия, подписани с електронен подпис.</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За започване на производството по идентифициране НИНКН уведомява известните заинтересовани граждани и организации по реда на </w:t>
      </w:r>
      <w:proofErr w:type="spellStart"/>
      <w:r w:rsidRPr="00A1613D">
        <w:rPr>
          <w:rFonts w:ascii="Verdana" w:hAnsi="Verdana"/>
          <w:color w:val="000000"/>
          <w:sz w:val="18"/>
          <w:szCs w:val="18"/>
          <w:lang w:val="bg-BG" w:eastAsia="bg-BG"/>
        </w:rPr>
        <w:t>Административнопроцесуалния</w:t>
      </w:r>
      <w:proofErr w:type="spellEnd"/>
      <w:r w:rsidRPr="00A1613D">
        <w:rPr>
          <w:rFonts w:ascii="Verdana" w:hAnsi="Verdana"/>
          <w:color w:val="000000"/>
          <w:sz w:val="18"/>
          <w:szCs w:val="18"/>
          <w:lang w:val="bg-BG" w:eastAsia="bg-BG"/>
        </w:rPr>
        <w:t xml:space="preserve"> кодекс.</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За извършване на дейности по издирване и изучаване заявителите по ал. 2 сключват договор с НИНКН. Заявителите могат да сключат договор и с другите организации съгласно чл. 5, ал. 1, като представят резултатите от извършените дейности по издирване и изучаване. Срокът за извършване на дейностите по издирване и изучаване се определя с договора.</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7.</w:t>
      </w:r>
      <w:r w:rsidRPr="00A1613D">
        <w:rPr>
          <w:rFonts w:ascii="Verdana" w:hAnsi="Verdana"/>
          <w:color w:val="000000"/>
          <w:sz w:val="18"/>
          <w:szCs w:val="18"/>
          <w:lang w:val="bg-BG" w:eastAsia="bg-BG"/>
        </w:rPr>
        <w:t> За извършване на дейностите по издирване и изучаване държавните и общинските администрации по искане на НИНКН предоставят: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1. за посочен от НИНКН териториален обхват: кадастрална карта или извадка от карта на възстановената собственост и горскостопански планове с отразени съществуващи към момента декларирани обекти на недвижимото културно наследство или НКЦ и копия от действащите за съответната територия </w:t>
      </w:r>
      <w:proofErr w:type="spellStart"/>
      <w:r w:rsidRPr="00A1613D">
        <w:rPr>
          <w:rFonts w:ascii="Verdana" w:hAnsi="Verdana"/>
          <w:color w:val="000000"/>
          <w:sz w:val="18"/>
          <w:szCs w:val="18"/>
          <w:lang w:val="bg-BG" w:eastAsia="bg-BG"/>
        </w:rPr>
        <w:t>устройствени</w:t>
      </w:r>
      <w:proofErr w:type="spellEnd"/>
      <w:r w:rsidRPr="00A1613D">
        <w:rPr>
          <w:rFonts w:ascii="Verdana" w:hAnsi="Verdana"/>
          <w:color w:val="000000"/>
          <w:sz w:val="18"/>
          <w:szCs w:val="18"/>
          <w:lang w:val="bg-BG" w:eastAsia="bg-BG"/>
        </w:rPr>
        <w:t xml:space="preserve"> планове;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идентификатори по кадастрални карти на обектите по т. 1 или номера на поземлените им имоти по картите на възстановената собственост и данни от действащия план за регулация и застрояване;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документи, доказващи правото на собственост на отделните обекти.</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8.</w:t>
      </w:r>
      <w:r w:rsidRPr="00A1613D">
        <w:rPr>
          <w:rFonts w:ascii="Verdana" w:hAnsi="Verdana"/>
          <w:color w:val="000000"/>
          <w:sz w:val="18"/>
          <w:szCs w:val="18"/>
          <w:lang w:val="bg-BG" w:eastAsia="bg-BG"/>
        </w:rPr>
        <w:t> (1) Резултатите от издирването и изучаването на всички обекти с изключение на археологическите се отразяват във фишове по образец, утвърдени по реда на чл. 28.</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За резултатите от издирването и изучаването на археологическите обекти, разкрити при редовни и спасителни теренни археологически проучвания, в НИНКН се представя:</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1. доклад с научна оценка за резултатите от теренното археологическо проучване, геодезично и археологическо заснемане на археологическите структури, отложени върху кадастрална карта или карта на възстановената собственост, привързано към държавната координатна система, и подробна </w:t>
      </w:r>
      <w:proofErr w:type="spellStart"/>
      <w:r w:rsidRPr="00A1613D">
        <w:rPr>
          <w:rFonts w:ascii="Verdana" w:hAnsi="Verdana"/>
          <w:color w:val="000000"/>
          <w:sz w:val="18"/>
          <w:szCs w:val="18"/>
          <w:lang w:val="bg-BG" w:eastAsia="bg-BG"/>
        </w:rPr>
        <w:t>фотодокументация</w:t>
      </w:r>
      <w:proofErr w:type="spellEnd"/>
      <w:r w:rsidRPr="00A1613D">
        <w:rPr>
          <w:rFonts w:ascii="Verdana" w:hAnsi="Verdana"/>
          <w:color w:val="000000"/>
          <w:sz w:val="18"/>
          <w:szCs w:val="18"/>
          <w:lang w:val="bg-BG" w:eastAsia="bg-BG"/>
        </w:rPr>
        <w:t xml:space="preserve"> за обекта на хартиен и цифров носител;</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доклад с научна оценка и становище на Центъра за подводна археология - за археологически обекти под вода, разкрити при редовни теренни археологически проучвания;</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3. протокол по чл. 158а, ал. 5 от ЗКН, одобрен от министъра на културата или от </w:t>
      </w:r>
      <w:proofErr w:type="spellStart"/>
      <w:r w:rsidRPr="00A1613D">
        <w:rPr>
          <w:rFonts w:ascii="Verdana" w:hAnsi="Verdana"/>
          <w:color w:val="000000"/>
          <w:sz w:val="18"/>
          <w:szCs w:val="18"/>
          <w:lang w:val="bg-BG" w:eastAsia="bg-BG"/>
        </w:rPr>
        <w:t>оправомощен</w:t>
      </w:r>
      <w:proofErr w:type="spellEnd"/>
      <w:r w:rsidRPr="00A1613D">
        <w:rPr>
          <w:rFonts w:ascii="Verdana" w:hAnsi="Verdana"/>
          <w:color w:val="000000"/>
          <w:sz w:val="18"/>
          <w:szCs w:val="18"/>
          <w:lang w:val="bg-BG" w:eastAsia="bg-BG"/>
        </w:rPr>
        <w:t xml:space="preserve"> от него заместник-министър - само за спасителни теренни археологически проучвания.</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За всички обекти в НИНКН се предоставят копия на хартиен и/или дигитален носител на събрани и проучени текстови, графични, визуални, дигитални и други материали, които се включват в досието на обекта по чл. 5, ал. 6.</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lastRenderedPageBreak/>
        <w:t>Чл. 9.</w:t>
      </w:r>
      <w:r w:rsidRPr="00A1613D">
        <w:rPr>
          <w:rFonts w:ascii="Verdana" w:hAnsi="Verdana"/>
          <w:color w:val="000000"/>
          <w:sz w:val="18"/>
          <w:szCs w:val="18"/>
          <w:lang w:val="bg-BG" w:eastAsia="bg-BG"/>
        </w:rPr>
        <w:t> (1) Дейностите по идентифициране приключват с изготвяне на предварителна оценка за наличието или отсъствието на признаци на изследвания обект като НКЦ въз основа на резултатите от изучаването/научната оценка, изготвена за обекта.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Предварителната оценка по ал. 1:</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за всички НКЦ с изключение на обекти, разкрити при спасителни теренни археологически проучвания, се изготвя от НИНКН въз основа на научната оценка на лица по чл. 57, ал. 1 и 2 от ЗКН;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за археологически обекти, разкрити под вода, се изготвя от НИНКН след становище на Центъра за подводна археология;</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за обекти, разкрити при спасителни теренни археологически проучвания, включително и под вода, се извършва от експертната комисия, определена по реда на чл. 158а, ал. 1 от ЗКН.</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10.</w:t>
      </w:r>
      <w:r w:rsidRPr="00A1613D">
        <w:rPr>
          <w:rFonts w:ascii="Verdana" w:hAnsi="Verdana"/>
          <w:color w:val="000000"/>
          <w:sz w:val="18"/>
          <w:szCs w:val="18"/>
          <w:lang w:val="bg-BG" w:eastAsia="bg-BG"/>
        </w:rPr>
        <w:t> Идентифицирането, извършвано по ежегодни териториални програми на НИНКН, се извършва в сроковете, посочени в програмите.</w:t>
      </w:r>
    </w:p>
    <w:p w:rsidR="00A1613D" w:rsidRPr="00A1613D" w:rsidRDefault="00A1613D" w:rsidP="00A1613D">
      <w:pPr>
        <w:spacing w:before="100" w:beforeAutospacing="1" w:after="100" w:afterAutospacing="1"/>
        <w:jc w:val="center"/>
        <w:rPr>
          <w:rFonts w:ascii="Verdana" w:hAnsi="Verdana"/>
          <w:b/>
          <w:bCs/>
          <w:color w:val="000000"/>
          <w:sz w:val="21"/>
          <w:szCs w:val="21"/>
          <w:lang w:val="bg-BG" w:eastAsia="bg-BG"/>
        </w:rPr>
      </w:pPr>
      <w:r w:rsidRPr="00A1613D">
        <w:rPr>
          <w:rFonts w:ascii="Verdana" w:hAnsi="Verdana"/>
          <w:b/>
          <w:bCs/>
          <w:color w:val="000000"/>
          <w:sz w:val="21"/>
          <w:szCs w:val="21"/>
          <w:lang w:val="bg-BG" w:eastAsia="bg-BG"/>
        </w:rPr>
        <w:t>Раздел II.</w:t>
      </w:r>
      <w:r w:rsidRPr="00A1613D">
        <w:rPr>
          <w:rFonts w:ascii="Verdana" w:hAnsi="Verdana"/>
          <w:b/>
          <w:bCs/>
          <w:color w:val="000000"/>
          <w:sz w:val="21"/>
          <w:szCs w:val="21"/>
          <w:lang w:val="bg-BG" w:eastAsia="bg-BG"/>
        </w:rPr>
        <w:br/>
        <w:t>Определяне на режими за опазване</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11.</w:t>
      </w:r>
      <w:r w:rsidRPr="00A1613D">
        <w:rPr>
          <w:rFonts w:ascii="Verdana" w:hAnsi="Verdana"/>
          <w:color w:val="000000"/>
          <w:sz w:val="18"/>
          <w:szCs w:val="18"/>
          <w:lang w:val="bg-BG" w:eastAsia="bg-BG"/>
        </w:rPr>
        <w:t xml:space="preserve"> (1) За осигуряване на </w:t>
      </w:r>
      <w:proofErr w:type="spellStart"/>
      <w:r w:rsidRPr="00A1613D">
        <w:rPr>
          <w:rFonts w:ascii="Verdana" w:hAnsi="Verdana"/>
          <w:color w:val="000000"/>
          <w:sz w:val="18"/>
          <w:szCs w:val="18"/>
          <w:lang w:val="bg-BG" w:eastAsia="bg-BG"/>
        </w:rPr>
        <w:t>териториалноустройствена</w:t>
      </w:r>
      <w:proofErr w:type="spellEnd"/>
      <w:r w:rsidRPr="00A1613D">
        <w:rPr>
          <w:rFonts w:ascii="Verdana" w:hAnsi="Verdana"/>
          <w:color w:val="000000"/>
          <w:sz w:val="18"/>
          <w:szCs w:val="18"/>
          <w:lang w:val="bg-BG" w:eastAsia="bg-BG"/>
        </w:rPr>
        <w:t xml:space="preserve"> защита на недвижимите културни ценности се определят: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временни режими за опазване - за декларирани обекти на недвижимото културно наследство;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режими за опазване - за обекти със статут на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Режимите по ал. 1 се определят с акта за деклариране или за предоставяне на статут и са задължителни за изпълнение.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Режимите по ал. 1 съдържат: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териториален обхват и граници на НКЦ и на охранителната и зона;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предписания за опазване на НКЦ и на охранителната и зона.</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12.</w:t>
      </w:r>
      <w:r w:rsidRPr="00A1613D">
        <w:rPr>
          <w:rFonts w:ascii="Verdana" w:hAnsi="Verdana"/>
          <w:color w:val="000000"/>
          <w:sz w:val="18"/>
          <w:szCs w:val="18"/>
          <w:lang w:val="bg-BG" w:eastAsia="bg-BG"/>
        </w:rPr>
        <w:t> (1) Териториалният обхват на НКЦ, определен от границите и, съдържа: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за единични НКЦ с изключение на археологическите: площта на НКЦ и на имота, в който тя е разположена, или площта на НКЦ и част от площта на имота, в който тя е разположена, когато само тази част е в историческа и/или в смислова връзка с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2. за археологическа НКЦ: площта, ограничена от ясно </w:t>
      </w:r>
      <w:proofErr w:type="spellStart"/>
      <w:r w:rsidRPr="00A1613D">
        <w:rPr>
          <w:rFonts w:ascii="Verdana" w:hAnsi="Verdana"/>
          <w:color w:val="000000"/>
          <w:sz w:val="18"/>
          <w:szCs w:val="18"/>
          <w:lang w:val="bg-BG" w:eastAsia="bg-BG"/>
        </w:rPr>
        <w:t>определими</w:t>
      </w:r>
      <w:proofErr w:type="spellEnd"/>
      <w:r w:rsidRPr="00A1613D">
        <w:rPr>
          <w:rFonts w:ascii="Verdana" w:hAnsi="Verdana"/>
          <w:color w:val="000000"/>
          <w:sz w:val="18"/>
          <w:szCs w:val="18"/>
          <w:lang w:val="bg-BG" w:eastAsia="bg-BG"/>
        </w:rPr>
        <w:t xml:space="preserve"> граници, доказани чрез археологическото проучване;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3. за групови НКЦ: площта, определена въз основа на </w:t>
      </w:r>
      <w:proofErr w:type="spellStart"/>
      <w:r w:rsidRPr="00A1613D">
        <w:rPr>
          <w:rFonts w:ascii="Verdana" w:hAnsi="Verdana"/>
          <w:color w:val="000000"/>
          <w:sz w:val="18"/>
          <w:szCs w:val="18"/>
          <w:lang w:val="bg-BG" w:eastAsia="bg-BG"/>
        </w:rPr>
        <w:t>устройствено</w:t>
      </w:r>
      <w:proofErr w:type="spellEnd"/>
      <w:r w:rsidRPr="00A1613D">
        <w:rPr>
          <w:rFonts w:ascii="Verdana" w:hAnsi="Verdana"/>
          <w:color w:val="000000"/>
          <w:sz w:val="18"/>
          <w:szCs w:val="18"/>
          <w:lang w:val="bg-BG" w:eastAsia="bg-BG"/>
        </w:rPr>
        <w:t xml:space="preserve"> проучване на територии, наситени с обекти на недвижимото културно наследство.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Когато единична недвижима културна ценност няма определен териториален обхват в акта за деклариране или в акта за предоставяне на статут, за нейни граници се смятат границите на имота, а за неин териториален обхват - площта на имота.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Териториалният обхват на археологическа НКЦ, чиито граници не могат да бъдат ясно определени съгласно ал. 1, т. 2, е площта на територията, покрита от видимия на терена археологически материал към момента на идентифициране, ограничена с краен контур (полигон). Полигонът се смята за граници на НКЦ.</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13.</w:t>
      </w:r>
      <w:r w:rsidRPr="00A1613D">
        <w:rPr>
          <w:rFonts w:ascii="Verdana" w:hAnsi="Verdana"/>
          <w:color w:val="000000"/>
          <w:sz w:val="18"/>
          <w:szCs w:val="18"/>
          <w:lang w:val="bg-BG" w:eastAsia="bg-BG"/>
        </w:rPr>
        <w:t xml:space="preserve"> (1) Охранителната зона се определя при необходимост от осигуряване на по-ефективна </w:t>
      </w:r>
      <w:proofErr w:type="spellStart"/>
      <w:r w:rsidRPr="00A1613D">
        <w:rPr>
          <w:rFonts w:ascii="Verdana" w:hAnsi="Verdana"/>
          <w:color w:val="000000"/>
          <w:sz w:val="18"/>
          <w:szCs w:val="18"/>
          <w:lang w:val="bg-BG" w:eastAsia="bg-BG"/>
        </w:rPr>
        <w:t>териториалноустройствена</w:t>
      </w:r>
      <w:proofErr w:type="spellEnd"/>
      <w:r w:rsidRPr="00A1613D">
        <w:rPr>
          <w:rFonts w:ascii="Verdana" w:hAnsi="Verdana"/>
          <w:color w:val="000000"/>
          <w:sz w:val="18"/>
          <w:szCs w:val="18"/>
          <w:lang w:val="bg-BG" w:eastAsia="bg-BG"/>
        </w:rPr>
        <w:t xml:space="preserve"> защита на недвижимата културна ценност и обхваща непосредствената територия около ценността, важни визуални перспективи и други територии или елементи с поддържащо значение за нейната културна и историческа значимост и за нейното опазване.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За опазването на единични недвижими културни ценности, разположени в териториалния обхват на групова недвижима културна ценност, не се определят охранителни зони, а се прилагат предписанията за опазване на груповата недвижима културна ценност.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Наличието или отсъствието на необходимост от определяне на охранителна зона се посочва с предварителната оценка или заключителната оценка и се включва в предложението за деклариране или предоставяне на статут. За археологическите обекти тези обстоятелства се отразяват в протокола на междуведомствената комисия по чл. 159, ал. 2 от ЗКН.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lastRenderedPageBreak/>
        <w:t>(4) Когато единична културна ценност няма определен териториален обхват в акта за деклариране или за предоставяне на статут, за нейни граници се смятат границите на имота, за охранителна зона - територията, обхващаща непосредствено съседните имоти, а при улици до 14 метра - и срещулежащите през улицата имоти, както и уличното пространство между тях.</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За единична археологическа НКЦ, за която в предварителната или в заключителната оценка не е мотивирана липсата на необходимост от определяне на охранителна зона и в акта за деклариране или за предоставяне на статут не е определена такава, за охранителна зона се приема територията, заключена в контур (полигон), отдалечен на 50 м от границите на археологическата недвижима културната ценност. Полигонът се смята за граници на охранителната зона на археологическата НКЦ.</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14.</w:t>
      </w:r>
      <w:r w:rsidRPr="00A1613D">
        <w:rPr>
          <w:rFonts w:ascii="Verdana" w:hAnsi="Verdana"/>
          <w:color w:val="000000"/>
          <w:sz w:val="18"/>
          <w:szCs w:val="18"/>
          <w:lang w:val="bg-BG" w:eastAsia="bg-BG"/>
        </w:rPr>
        <w:t xml:space="preserve"> (1) Предписанията за опазване на недвижимите културни ценности се определят въз основа на резултатите от предварителната или заключителната оценка, от извършен анализ на въздействието от проведените намеси в обекта и неговата среда и на степента на тяхната </w:t>
      </w:r>
      <w:proofErr w:type="spellStart"/>
      <w:r w:rsidRPr="00A1613D">
        <w:rPr>
          <w:rFonts w:ascii="Verdana" w:hAnsi="Verdana"/>
          <w:color w:val="000000"/>
          <w:sz w:val="18"/>
          <w:szCs w:val="18"/>
          <w:lang w:val="bg-BG" w:eastAsia="bg-BG"/>
        </w:rPr>
        <w:t>застрашеност</w:t>
      </w:r>
      <w:proofErr w:type="spellEnd"/>
      <w:r w:rsidRPr="00A1613D">
        <w:rPr>
          <w:rFonts w:ascii="Verdana" w:hAnsi="Verdana"/>
          <w:color w:val="000000"/>
          <w:sz w:val="18"/>
          <w:szCs w:val="18"/>
          <w:lang w:val="bg-BG" w:eastAsia="bg-BG"/>
        </w:rPr>
        <w:t xml:space="preserve"> от антропогенни и </w:t>
      </w:r>
      <w:proofErr w:type="spellStart"/>
      <w:r w:rsidRPr="00A1613D">
        <w:rPr>
          <w:rFonts w:ascii="Verdana" w:hAnsi="Verdana"/>
          <w:color w:val="000000"/>
          <w:sz w:val="18"/>
          <w:szCs w:val="18"/>
          <w:lang w:val="bg-BG" w:eastAsia="bg-BG"/>
        </w:rPr>
        <w:t>природогеографски</w:t>
      </w:r>
      <w:proofErr w:type="spellEnd"/>
      <w:r w:rsidRPr="00A1613D">
        <w:rPr>
          <w:rFonts w:ascii="Verdana" w:hAnsi="Verdana"/>
          <w:color w:val="000000"/>
          <w:sz w:val="18"/>
          <w:szCs w:val="18"/>
          <w:lang w:val="bg-BG" w:eastAsia="bg-BG"/>
        </w:rPr>
        <w:t xml:space="preserve"> фактори.</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С предписанията за опазване се посочват допустимите и недопустимите намеси в недвижимите културни ценности, устройството и условията за ползването на териториите в техните граници и в границите на охранителните им зони с цел осигуряване на пълноценното им опазване и представяне.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За археологически групови НКЦ с категория "национално значение" - "археологически резерват", и за НКЦ с категория "световно значение", предложени за вписване в Списъка на световното наследство от Комитета за световно наследство към ЮНЕСКО, се определят предписания за опазване, които осигуряват най-висока степен на защита.</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15.</w:t>
      </w:r>
      <w:r w:rsidRPr="00A1613D">
        <w:rPr>
          <w:rFonts w:ascii="Verdana" w:hAnsi="Verdana"/>
          <w:color w:val="000000"/>
          <w:sz w:val="18"/>
          <w:szCs w:val="18"/>
          <w:lang w:val="bg-BG" w:eastAsia="bg-BG"/>
        </w:rPr>
        <w:t> (1) Предложения за временни режими за опазване и за режими за опазване се изготвят от междуведомствени комисии за случаите по ал. 2, а за всички останали - от НИНКН.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Предложения за временни режими за опазване и за режими за опазване се изготвят от междуведомствена комисия:</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по чл. 159, ал. 2 от ЗКН - за археологически недвижими културни ценности;</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по чл. 16, ал. 1 - за групови недвижими културни ценности "историческо селище" и "историческа зона" с категория "национално значение";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по чл. 16, ал. 1 - за недвижими културни ценности извън посочените в т. 1 и 2 - въз основа на предложение на директора на НИНКН за назначаване на междуведомствена работна група до министъра на културата.</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16.</w:t>
      </w:r>
      <w:r w:rsidRPr="00A1613D">
        <w:rPr>
          <w:rFonts w:ascii="Verdana" w:hAnsi="Verdana"/>
          <w:color w:val="000000"/>
          <w:sz w:val="18"/>
          <w:szCs w:val="18"/>
          <w:lang w:val="bg-BG" w:eastAsia="bg-BG"/>
        </w:rPr>
        <w:t> (1) Междуведомствените комисии по чл. 15, ал. 2 се назначават от министъра на културата в 7-дневен срок от постъпване на мотивирано искане в Министерството на културата от: НИНКН, от научния ръководител на археологическия обект или на кмета на съответната община, областния управител, НАИМ при БАН, регионални и общински музеи.</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В комисията по чл. 15, ал. 2, т. 1 се включват представители на: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Министерството на културата;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Националния институт за недвижимо културно наследство;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Националния археологически институт с музей при БАН;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съответния регионален музей, на територията на който се намира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областните и общинските администрации, на територията на които се намира обектът;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6. съответната регионална структура на Агенцията по геодезия, картография и кадастър;</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7. всички заинтересовани ведомства.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В комисията по чл. 15, ал. 1, т. 2 и 3 се включват представители на: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Министерството на регионалното развитие и благоустройството;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Министерството на околната среда и водите - за обекти, разположени в защитени територии по Закона за защитените територии и защитени зони по Закона за биологичното разнообразие;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областните и общинските администрации, на територията на които се намира обектът;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lastRenderedPageBreak/>
        <w:t>4. съответната регионална структура на Агенцията по геодезия, картография и кадастър;</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общинската администрация, на територията на която се намира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6. Националния институт за недвижимо културно наследство;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7. регионален и/или общински музей;</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8. други заинтересовани ведомства и организации.</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Председател на комисиите по ал. 2 и 3 е представител на НИНКН.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Организациите и ведомствата по ал. 2 и 3 определят свои представители в 7-дневен срок от получаване на заповедта по ал. 1, за което в същия срок уведомяват писмено Министерството на културата, включително и по електронен път.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(6) За работата на междуведомствената комисия представителите на ведомствата по ал. 2 представят предварително в НИНКН съобразно своята компетентност: кадастрална карта на хартиен и/или дигитален носител, извадки от </w:t>
      </w:r>
      <w:proofErr w:type="spellStart"/>
      <w:r w:rsidRPr="00A1613D">
        <w:rPr>
          <w:rFonts w:ascii="Verdana" w:hAnsi="Verdana"/>
          <w:color w:val="000000"/>
          <w:sz w:val="18"/>
          <w:szCs w:val="18"/>
          <w:lang w:val="bg-BG" w:eastAsia="bg-BG"/>
        </w:rPr>
        <w:t>устройствени</w:t>
      </w:r>
      <w:proofErr w:type="spellEnd"/>
      <w:r w:rsidRPr="00A1613D">
        <w:rPr>
          <w:rFonts w:ascii="Verdana" w:hAnsi="Verdana"/>
          <w:color w:val="000000"/>
          <w:sz w:val="18"/>
          <w:szCs w:val="18"/>
          <w:lang w:val="bg-BG" w:eastAsia="bg-BG"/>
        </w:rPr>
        <w:t xml:space="preserve"> планове, карти на възстановената собственост, горскостопански планове, топографски карти в обхвата на подготвеното предложение и други необходими материали.</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17.</w:t>
      </w:r>
      <w:r w:rsidRPr="00A1613D">
        <w:rPr>
          <w:rFonts w:ascii="Verdana" w:hAnsi="Verdana"/>
          <w:color w:val="000000"/>
          <w:sz w:val="18"/>
          <w:szCs w:val="18"/>
          <w:lang w:val="bg-BG" w:eastAsia="bg-BG"/>
        </w:rPr>
        <w:t> (1) Членовете на междуведомствените комисии по чл. 15, ал. 2:</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извършват оглед на място и/или дават становище по мотивираното искане по чл. 16, ал. 1съобразно своята компетентност;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които са представители на НИНКН, задължително извършват оглед на място.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Всяка от междуведомствените комисии по чл. 15, ал. 2 съставя протокол, който съдържа констатации и предложения за: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определяне на временен режим за опазване за деклариране на обект или отказ от определянето на такъв, за актуализиране или за прекратяване на временен режим за опазване;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определяне на режим за опазване на недвижима културна ценност или отказ от определяне на такъв, за актуализиране на съществуващ режим или за отказ от актуализирането му.</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Предложението по ал. 2 задължително съдържа: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предложение за наименование, за предварителна или за окончателна класификация и категория;</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мотивирано предложение за необходимост или липса на необходимост от определяне на охранителна зона;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предложение за териториален обхват - граници и площи на НКЦ и на охранителната и зона, които се отразяват върху действащата кадастрална карта или карта на възстановената собственост, като изработената карта представлява неразделна част от протокола на комисията;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текстово описание на териториалния обхват на НКЦ и на охранителната и зона, изготвено въз основа на действащата кадастрална карта или карта на възстановената собственост; за територията на НКЦ се предоставя и информация относно вид собственост, вид територия съгласно чл. 7, ал. 1 от Закона за устройство на територията и начин на трайно ползване;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предложение за предписания за опазване на територията в границите на НКЦ и в границите на охранителната и зона;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6. други действащи режими за опазване за единични или групови НКЦ, в чиито граници попада разглежданият обект.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Междуведомствените комисии по чл. 15, ал. 2 представят в Министерството на културата и в НИНКН протоколите по ал. 2 в сроковете, определени със заповедите за назначаването им.</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Към протоколите по ал. 2 се прилагат становища по ал. 1 на членовете на междуведомствените комисия или други материали, свързани с дейността на комисиите. Становищата по ал. 1 се представят в 14-дневен срок от датата на получаване на заповедта за назначаване на комисията.</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18.</w:t>
      </w:r>
      <w:r w:rsidRPr="00A1613D">
        <w:rPr>
          <w:rFonts w:ascii="Verdana" w:hAnsi="Verdana"/>
          <w:color w:val="000000"/>
          <w:sz w:val="18"/>
          <w:szCs w:val="18"/>
          <w:lang w:val="bg-BG" w:eastAsia="bg-BG"/>
        </w:rPr>
        <w:t> (1) За всички обекти с изключение на археологическите режимите се попълват във фишове по образец, утвърден по реда на чл. 28.</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(2) В случаите, когато режимите за опазване се предлагат от междуведомствената комисия </w:t>
      </w:r>
      <w:proofErr w:type="spellStart"/>
      <w:r w:rsidRPr="00A1613D">
        <w:rPr>
          <w:rFonts w:ascii="Verdana" w:hAnsi="Verdana"/>
          <w:color w:val="000000"/>
          <w:sz w:val="18"/>
          <w:szCs w:val="18"/>
          <w:lang w:val="bg-BG" w:eastAsia="bg-BG"/>
        </w:rPr>
        <w:t>почл</w:t>
      </w:r>
      <w:proofErr w:type="spellEnd"/>
      <w:r w:rsidRPr="00A1613D">
        <w:rPr>
          <w:rFonts w:ascii="Verdana" w:hAnsi="Verdana"/>
          <w:color w:val="000000"/>
          <w:sz w:val="18"/>
          <w:szCs w:val="18"/>
          <w:lang w:val="bg-BG" w:eastAsia="bg-BG"/>
        </w:rPr>
        <w:t>. 159, ал. 2 от ЗКН - те са част от протокола на комисията.</w:t>
      </w:r>
    </w:p>
    <w:p w:rsidR="00A1613D" w:rsidRPr="00A1613D" w:rsidRDefault="00A1613D" w:rsidP="00A1613D">
      <w:pPr>
        <w:spacing w:before="100" w:beforeAutospacing="1" w:after="100" w:afterAutospacing="1"/>
        <w:jc w:val="center"/>
        <w:rPr>
          <w:rFonts w:ascii="Verdana" w:hAnsi="Verdana"/>
          <w:b/>
          <w:bCs/>
          <w:color w:val="000000"/>
          <w:sz w:val="21"/>
          <w:szCs w:val="21"/>
          <w:lang w:val="bg-BG" w:eastAsia="bg-BG"/>
        </w:rPr>
      </w:pPr>
      <w:r w:rsidRPr="00A1613D">
        <w:rPr>
          <w:rFonts w:ascii="Verdana" w:hAnsi="Verdana"/>
          <w:b/>
          <w:bCs/>
          <w:color w:val="000000"/>
          <w:sz w:val="21"/>
          <w:szCs w:val="21"/>
          <w:lang w:val="bg-BG" w:eastAsia="bg-BG"/>
        </w:rPr>
        <w:t>Раздел III.</w:t>
      </w:r>
      <w:r w:rsidRPr="00A1613D">
        <w:rPr>
          <w:rFonts w:ascii="Verdana" w:hAnsi="Verdana"/>
          <w:b/>
          <w:bCs/>
          <w:color w:val="000000"/>
          <w:sz w:val="21"/>
          <w:szCs w:val="21"/>
          <w:lang w:val="bg-BG" w:eastAsia="bg-BG"/>
        </w:rPr>
        <w:br/>
        <w:t>Деклариране на обекти на недвижимото културно наследство</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19.</w:t>
      </w:r>
      <w:r w:rsidRPr="00A1613D">
        <w:rPr>
          <w:rFonts w:ascii="Verdana" w:hAnsi="Verdana"/>
          <w:color w:val="000000"/>
          <w:sz w:val="18"/>
          <w:szCs w:val="18"/>
          <w:lang w:val="bg-BG" w:eastAsia="bg-BG"/>
        </w:rPr>
        <w:t> (1) За деклариране и отказ за деклариране на обекти на недвижимото културно наследство, както и за отнемане на статут на археологическа НКЦ, разкрита при спасителни теренни археологически проучвания, се изготвя предварителна оценка.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Предварителната оценка се изготвя от: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Националния институт за недвижимо културно наследство въз основа на протоколите на междуведомствените комисии по чл. 15, ал. 2;</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Националния институт за недвижимо културно наследство - за всички останали случаи извън посочените в т. 1 и 3;</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комисията по чл. 158а от ЗКН - за структури, разкрити при спасителни теренни археологически проучвания, с която се предлага отнемане на статута на обекта по чл. 2а, ал. 1 от ЗКН и освобождаване на терена.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Предварителната оценка съдържа изводи за културната и научната стойност и обществената значимост на обекта. Предварителната оценка за всички обекти с изключение на археологическите се отразява във фиш по образец, утвърден със заповед на директора на НИНКН.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След изготвяне на предварителната оценка по ал. 1 и въз основа на нея се изготвя предложение на директора на НИНКН, което съдържа: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предложение за наименование, предварителна класификация, предварителна категория и временен режим за опазване;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мотиви за предложението.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Предварителната класификация на обекта се определя в съответствие с чл. 45 - 49 от ЗКН.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(6) Предварителната категория на обекта се определя в съответствие с категориите по чл. 50 от ЗКН.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(7) За всички обекти с изключение на археологическите предложението по ал. 4 се изготвя чрез попълване на фиш по образец, утвърден по реда на чл. 28.</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(8) За всички обекти по чл. 15, ал. 2 предложението за наименование, предварителна класификация, предварителна категория и временен режим за опазване на обекта се изготвя въз основа на протокола на междуведомствената комисия по чл. 15, ал. 2.</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(9) Когато се предлага отказ за деклариране на обект, предложението по ал. 1 включва само мотиви за отказа. При наличие на други действащи режими за опазване на единични или групови НКЦ, в чиито граници попада разглежданият обект, това се посочва в предложението по ал. 1.</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20.</w:t>
      </w:r>
      <w:r w:rsidRPr="00A1613D">
        <w:rPr>
          <w:rFonts w:ascii="Verdana" w:hAnsi="Verdana"/>
          <w:color w:val="000000"/>
          <w:sz w:val="18"/>
          <w:szCs w:val="18"/>
          <w:lang w:val="bg-BG" w:eastAsia="bg-BG"/>
        </w:rPr>
        <w:t> Всяко физическо или юридическо лице може да направи предложение за прекратяване на временен режим за опазване на декларирани недвижими културни ценности чрез подаване на заявление по образец съгласно приложение № 1 по реда на чл. 6.</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21.</w:t>
      </w:r>
      <w:r w:rsidRPr="00A1613D">
        <w:rPr>
          <w:rFonts w:ascii="Verdana" w:hAnsi="Verdana"/>
          <w:color w:val="000000"/>
          <w:sz w:val="18"/>
          <w:szCs w:val="18"/>
          <w:lang w:val="bg-BG" w:eastAsia="bg-BG"/>
        </w:rPr>
        <w:t> Прекратяването или отказът за прекратяването на временни режими за опазване на декларирани обекти на недвижимото културно наследство се извършва със заключителна оценка, изготвена от НИНКН.</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22.</w:t>
      </w:r>
      <w:r w:rsidRPr="00A1613D">
        <w:rPr>
          <w:rFonts w:ascii="Verdana" w:hAnsi="Verdana"/>
          <w:color w:val="000000"/>
          <w:sz w:val="18"/>
          <w:szCs w:val="18"/>
          <w:lang w:val="bg-BG" w:eastAsia="bg-BG"/>
        </w:rPr>
        <w:t> (1) Когато от заключителната оценка по чл. 21 се установи, че деклариран недвижим обект не притежава качества на недвижима културна ценност, се изготвя предложение за прекратяване на временните режими за опазване за всички обекти с изключение на археологическите по образец, утвърден по реда на чл. 28.</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(2) Националният институт за недвижимо културно наследство изготвя предложението по ал. 1 и за прекратяване на временния режим за опазване на обект, деклариран по реда </w:t>
      </w:r>
      <w:proofErr w:type="spellStart"/>
      <w:r w:rsidRPr="00A1613D">
        <w:rPr>
          <w:rFonts w:ascii="Verdana" w:hAnsi="Verdana"/>
          <w:color w:val="000000"/>
          <w:sz w:val="18"/>
          <w:szCs w:val="18"/>
          <w:lang w:val="bg-BG" w:eastAsia="bg-BG"/>
        </w:rPr>
        <w:t>наЗакона</w:t>
      </w:r>
      <w:proofErr w:type="spellEnd"/>
      <w:r w:rsidRPr="00A1613D">
        <w:rPr>
          <w:rFonts w:ascii="Verdana" w:hAnsi="Verdana"/>
          <w:color w:val="000000"/>
          <w:sz w:val="18"/>
          <w:szCs w:val="18"/>
          <w:lang w:val="bg-BG" w:eastAsia="bg-BG"/>
        </w:rPr>
        <w:t xml:space="preserve"> за паметниците на културата и музеите (отм.), когато за него са налице всички от посочените обстоятелства: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1. в </w:t>
      </w:r>
      <w:proofErr w:type="spellStart"/>
      <w:r w:rsidRPr="00A1613D">
        <w:rPr>
          <w:rFonts w:ascii="Verdana" w:hAnsi="Verdana"/>
          <w:color w:val="000000"/>
          <w:sz w:val="18"/>
          <w:szCs w:val="18"/>
          <w:lang w:val="bg-BG" w:eastAsia="bg-BG"/>
        </w:rPr>
        <w:t>декларационните</w:t>
      </w:r>
      <w:proofErr w:type="spellEnd"/>
      <w:r w:rsidRPr="00A1613D">
        <w:rPr>
          <w:rFonts w:ascii="Verdana" w:hAnsi="Verdana"/>
          <w:color w:val="000000"/>
          <w:sz w:val="18"/>
          <w:szCs w:val="18"/>
          <w:lang w:val="bg-BG" w:eastAsia="bg-BG"/>
        </w:rPr>
        <w:t xml:space="preserve"> актове не се съдържат данни за идентификацията на обекта;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2. в Националния документален архив на НИНКН не се съдържа текстова, графична и </w:t>
      </w:r>
      <w:proofErr w:type="spellStart"/>
      <w:r w:rsidRPr="00A1613D">
        <w:rPr>
          <w:rFonts w:ascii="Verdana" w:hAnsi="Verdana"/>
          <w:color w:val="000000"/>
          <w:sz w:val="18"/>
          <w:szCs w:val="18"/>
          <w:lang w:val="bg-BG" w:eastAsia="bg-BG"/>
        </w:rPr>
        <w:t>фотодокументация</w:t>
      </w:r>
      <w:proofErr w:type="spellEnd"/>
      <w:r w:rsidRPr="00A1613D">
        <w:rPr>
          <w:rFonts w:ascii="Verdana" w:hAnsi="Verdana"/>
          <w:color w:val="000000"/>
          <w:sz w:val="18"/>
          <w:szCs w:val="18"/>
          <w:lang w:val="bg-BG" w:eastAsia="bg-BG"/>
        </w:rPr>
        <w:t xml:space="preserve"> за същия;</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обектът не се идентифицира при оглед на място;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съществуват събрани и обработени данни, изследвани архивни материали, текстова, графична, визуална и друга документация, включително становище на общината по местонахождение на обекта, че обектът не може да бъде идентифициран по отношение на неговото местоположение и облик.</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lastRenderedPageBreak/>
        <w:t>(3) Когато се предлага прекратяване на временния режим за опазване на единичен обект, който е разположен в охранителната зона на друга единична НКЦ или в териториалния обхват на групова НКЦ с определени режими за опазване, в предложението се посочва наличието на тези действащи режими.</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23.</w:t>
      </w:r>
      <w:r w:rsidRPr="00A1613D">
        <w:rPr>
          <w:rFonts w:ascii="Verdana" w:hAnsi="Verdana"/>
          <w:color w:val="000000"/>
          <w:sz w:val="18"/>
          <w:szCs w:val="18"/>
          <w:lang w:val="bg-BG" w:eastAsia="bg-BG"/>
        </w:rPr>
        <w:t> Предложенията по чл. 22 се разглеждат по реда на раздел V.</w:t>
      </w:r>
    </w:p>
    <w:p w:rsidR="00A1613D" w:rsidRPr="00A1613D" w:rsidRDefault="00A1613D" w:rsidP="00A1613D">
      <w:pPr>
        <w:spacing w:before="100" w:beforeAutospacing="1" w:after="100" w:afterAutospacing="1"/>
        <w:jc w:val="center"/>
        <w:rPr>
          <w:rFonts w:ascii="Verdana" w:hAnsi="Verdana"/>
          <w:b/>
          <w:bCs/>
          <w:color w:val="000000"/>
          <w:sz w:val="21"/>
          <w:szCs w:val="21"/>
          <w:lang w:val="bg-BG" w:eastAsia="bg-BG"/>
        </w:rPr>
      </w:pPr>
      <w:r w:rsidRPr="00A1613D">
        <w:rPr>
          <w:rFonts w:ascii="Verdana" w:hAnsi="Verdana"/>
          <w:b/>
          <w:bCs/>
          <w:color w:val="000000"/>
          <w:sz w:val="21"/>
          <w:szCs w:val="21"/>
          <w:lang w:val="bg-BG" w:eastAsia="bg-BG"/>
        </w:rPr>
        <w:t>Раздел IV.</w:t>
      </w:r>
      <w:r w:rsidRPr="00A1613D">
        <w:rPr>
          <w:rFonts w:ascii="Verdana" w:hAnsi="Verdana"/>
          <w:b/>
          <w:bCs/>
          <w:color w:val="000000"/>
          <w:sz w:val="21"/>
          <w:szCs w:val="21"/>
          <w:lang w:val="bg-BG" w:eastAsia="bg-BG"/>
        </w:rPr>
        <w:br/>
        <w:t>Предоставяне на статут на недвижими културни ценности</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24.</w:t>
      </w:r>
      <w:r w:rsidRPr="00A1613D">
        <w:rPr>
          <w:rFonts w:ascii="Verdana" w:hAnsi="Verdana"/>
          <w:color w:val="000000"/>
          <w:sz w:val="18"/>
          <w:szCs w:val="18"/>
          <w:lang w:val="bg-BG" w:eastAsia="bg-BG"/>
        </w:rPr>
        <w:t> (1) Предоставянето на статут на НКЦ се предхожда от заключителна оценка.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Заключителната оценка се изготвя от НИНКН самостоятелно или във взаимодействие със специализирани институции и компетентни лица в изпълнение на териториалните програми по чл. 3, ал. 1, т. 1 по искане на лицата по чл. 3, ал. 1, т. 2 и по инициатива на НИНКН по чл. 3, ал. 1, т. 3.</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Физически и юридически лица могат подават заявление по образец съгласно приложение № 1 за изготвяне на заключителна оценка за предоставянето или актуализирането на статут на НКЦ и отнемането на статут на археологическа НКЦ. Заявлението се подава по реда на чл. 6.</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Заключителна оценка по този раздел се извършва от НИНКН за: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декларираните обекти на недвижимото културно наследство - за предоставяне на статут на недвижими културни ценности или за прекратяване на временни режими за опазване;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недвижимите археологически обекти - за предоставяне на статут на археологически недвижими културни ценности или за отнемане на статута;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в случаите по чл. 158а, ал. 4 от ЗКН, когато експертната комисия предлага изготвяне на заключителна оценка на недвижими археологически обекти, които се намират на територията на групови археологически недвижими културни ценности - за предоставяне на статут на единични археологически недвижими културни ценности или за отказ за предоставяне на статут;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издирени и проучени обекти на недвижимото културно наследство, които не са декларирани обекти по смисъла на ЗКН, но за тях има достатъчно данни за изготвяне на заключителна оценка - за предоставяне на статут на недвижими културни ценности или за отказ за предоставяне на статут;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обекти със статут на НКЦ - за актуализиране на статута, за отказ за актуализиране на статута, за отнемане на статута или за отказ за отнемане на статута.</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25.</w:t>
      </w:r>
      <w:r w:rsidRPr="00A1613D">
        <w:rPr>
          <w:rFonts w:ascii="Verdana" w:hAnsi="Verdana"/>
          <w:color w:val="000000"/>
          <w:sz w:val="18"/>
          <w:szCs w:val="18"/>
          <w:lang w:val="bg-BG" w:eastAsia="bg-BG"/>
        </w:rPr>
        <w:t> (1) За изготвяне на заключителната оценка се събират и обработват подробни данни за недвижимите обекти и тяхната среда чрез оглед и проучване на място, както и изследване на архивни материали, текстова, графична, визуална и друга документация, и се извършват научноизследователски проучвания и анализи съобразно научната и културната област, към която се отнасят проучваните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Собствениците, концесионерите и ползвателите на обектите, за които е започнала процедура за изготвяне на заключителна оценка, осигуряват достъп до тях с цел изучаване и събиране на данните по ал. 1.</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Заключителната оценка за всички обекти се попълва във фиш по образец, утвърден по реда на чл. 28.</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Фишовете по ал. 3 се попълват от НИНКН самостоятелно или във взаимодействие със специализирани институции и компетентни лица, извън състава на администрацията на НИНКН.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За резултатите от дейностите по ал. 1 за археологически обекти, разкрити при теренни археологически проучвания, в НИНКН се представят: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1. доклад с научна оценка за резултатите от теренното археологическо проучване, геодезично и археологическо заснемане на археологическите структури, отложени върху кадастрална карта или карта на възстановената собственост, привързано към държавната координатна система, и подробна </w:t>
      </w:r>
      <w:proofErr w:type="spellStart"/>
      <w:r w:rsidRPr="00A1613D">
        <w:rPr>
          <w:rFonts w:ascii="Verdana" w:hAnsi="Verdana"/>
          <w:color w:val="000000"/>
          <w:sz w:val="18"/>
          <w:szCs w:val="18"/>
          <w:lang w:val="bg-BG" w:eastAsia="bg-BG"/>
        </w:rPr>
        <w:t>фотодокументация</w:t>
      </w:r>
      <w:proofErr w:type="spellEnd"/>
      <w:r w:rsidRPr="00A1613D">
        <w:rPr>
          <w:rFonts w:ascii="Verdana" w:hAnsi="Verdana"/>
          <w:color w:val="000000"/>
          <w:sz w:val="18"/>
          <w:szCs w:val="18"/>
          <w:lang w:val="bg-BG" w:eastAsia="bg-BG"/>
        </w:rPr>
        <w:t xml:space="preserve"> за обекта (на хартиен и цифров носител);</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доклад с научна оценка и становище на Центъра за подводна археология - за археологически обекти под вода, разкрити при редовни теренни археологически проучвания;</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lastRenderedPageBreak/>
        <w:t xml:space="preserve">3. протокол по чл. 158а, ал. 5 от ЗКН, одобрен от министъра на културата или от </w:t>
      </w:r>
      <w:proofErr w:type="spellStart"/>
      <w:r w:rsidRPr="00A1613D">
        <w:rPr>
          <w:rFonts w:ascii="Verdana" w:hAnsi="Verdana"/>
          <w:color w:val="000000"/>
          <w:sz w:val="18"/>
          <w:szCs w:val="18"/>
          <w:lang w:val="bg-BG" w:eastAsia="bg-BG"/>
        </w:rPr>
        <w:t>оправомощен</w:t>
      </w:r>
      <w:proofErr w:type="spellEnd"/>
      <w:r w:rsidRPr="00A1613D">
        <w:rPr>
          <w:rFonts w:ascii="Verdana" w:hAnsi="Verdana"/>
          <w:color w:val="000000"/>
          <w:sz w:val="18"/>
          <w:szCs w:val="18"/>
          <w:lang w:val="bg-BG" w:eastAsia="bg-BG"/>
        </w:rPr>
        <w:t xml:space="preserve"> от него заместник-министър - само за спасителни теренни археологически проучвания.</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(6) За всички обекти в НИНКН се предоставят копия на хартиен и/или дигитален носител на всички събрани и обработени текстови, графични, визуални, дигитални и други материали, които се включват в досието на обекта по чл. 5, ал. 6.</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26.</w:t>
      </w:r>
      <w:r w:rsidRPr="00A1613D">
        <w:rPr>
          <w:rFonts w:ascii="Verdana" w:hAnsi="Verdana"/>
          <w:color w:val="000000"/>
          <w:sz w:val="18"/>
          <w:szCs w:val="18"/>
          <w:lang w:val="bg-BG" w:eastAsia="bg-BG"/>
        </w:rPr>
        <w:t xml:space="preserve"> (1) Заключителната оценка се изготвя въз основа на резултатите от научноизследователските проучвания и анализи по чл. 25 и система от критерии за установяване на културната и научната стойност и обществената значимост, автентичност, степен на </w:t>
      </w:r>
      <w:proofErr w:type="spellStart"/>
      <w:r w:rsidRPr="00A1613D">
        <w:rPr>
          <w:rFonts w:ascii="Verdana" w:hAnsi="Verdana"/>
          <w:color w:val="000000"/>
          <w:sz w:val="18"/>
          <w:szCs w:val="18"/>
          <w:lang w:val="bg-BG" w:eastAsia="bg-BG"/>
        </w:rPr>
        <w:t>съхраненост</w:t>
      </w:r>
      <w:proofErr w:type="spellEnd"/>
      <w:r w:rsidRPr="00A1613D">
        <w:rPr>
          <w:rFonts w:ascii="Verdana" w:hAnsi="Verdana"/>
          <w:color w:val="000000"/>
          <w:sz w:val="18"/>
          <w:szCs w:val="18"/>
          <w:lang w:val="bg-BG" w:eastAsia="bg-BG"/>
        </w:rPr>
        <w:t xml:space="preserve"> и взаимодействие със средата и обществото на изследваните обекти.</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Заключителната оценка за археологическите НКЦ се изготвя, когато проведените проучвания са предоставили достатъчно информация относно характеристиките, хронологията и териториалния обхват на изследваните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Заключителната оценка за всички обекти се изготвя от НИНКН: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самостоятелно и по своя инициатива или във взаимодействие със специализирани институции и компетентни лица;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в изпълнение на ежегодните териториални програми по чл. 3, ал. 1, т. 1;</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при постъпване на предложение от лицата по чл. 3, ал. 1, т. 2.</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Заключителната оценка за археологическите обекти се изготвя въз основа на протокола на междуведомствената комисия по чл. 159, ал. 2 от ЗКН.</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27.</w:t>
      </w:r>
      <w:r w:rsidRPr="00A1613D">
        <w:rPr>
          <w:rFonts w:ascii="Verdana" w:hAnsi="Verdana"/>
          <w:color w:val="000000"/>
          <w:sz w:val="18"/>
          <w:szCs w:val="18"/>
          <w:lang w:val="bg-BG" w:eastAsia="bg-BG"/>
        </w:rPr>
        <w:t> (1) Въз основа на заключителната оценка, изготвена по реда на този раздел, директорът на НИНКН изготвя предложение до министъра на културата за: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предоставяне на статут на обект като НКЦ с определяне на режим за опазването му;</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отказ за предоставяне на статут на обект като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актуализиране на статута на НКЦ и/или на режима му за опазване;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отказ за актуализиране на статута на НКЦ и/или на режима му за опазване;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отнемане на статута на археологическа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6. отказ за отнемане на статута на археологическа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7. прекратяване и отказ за прекратяване на временни режими за опазване.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Предложението по ал. 1 за всички обекти с изключение на археологическите се отразява във фиш по образец, утвърден по реда на чл. 28.</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За всички археологически обекти предложението по ал. 1 се изготвя въз основа на предложението в протокола на междуведомствената комисия по чл. 159, ал. 2 от ЗКН.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Предложението по ал. 1 включва: мотиви, наименование, класификация, категория, режим за опазване на НКЦ и на охранителната и зона.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Класификацията на обекта се определя съгласно чл. 45 - 49 от ЗКН.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(6) Категорията на обекта се определя в съответствие с класификацията по чл. 50 от ЗКН.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(7) Предложението по чл. 27, т. 2 и 5 включва само мотиви. При наличие на други действащи режими за опазване на единични или групови НКЦ, в чиито граници попада разглежданият обект, това се посочва в предложението по ал. 1.</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28.</w:t>
      </w:r>
      <w:r w:rsidRPr="00A1613D">
        <w:rPr>
          <w:rFonts w:ascii="Verdana" w:hAnsi="Verdana"/>
          <w:color w:val="000000"/>
          <w:sz w:val="18"/>
          <w:szCs w:val="18"/>
          <w:lang w:val="bg-BG" w:eastAsia="bg-BG"/>
        </w:rPr>
        <w:t> Фишовете, които отразяват резултатите от издирването и изучаването на недвижимите културни ценности, предварителните и заключителните оценки за тях, както и предложенията на директора на НИНКН, предвидени в тази наредба, се попълват по образци, утвърдени със заповед на директора на НИНКН.</w:t>
      </w:r>
    </w:p>
    <w:p w:rsidR="00A1613D" w:rsidRPr="00A1613D" w:rsidRDefault="00A1613D" w:rsidP="00A1613D">
      <w:pPr>
        <w:spacing w:before="100" w:beforeAutospacing="1" w:after="100" w:afterAutospacing="1"/>
        <w:jc w:val="center"/>
        <w:rPr>
          <w:rFonts w:ascii="Verdana" w:hAnsi="Verdana"/>
          <w:b/>
          <w:bCs/>
          <w:color w:val="000000"/>
          <w:sz w:val="21"/>
          <w:szCs w:val="21"/>
          <w:lang w:val="bg-BG" w:eastAsia="bg-BG"/>
        </w:rPr>
      </w:pPr>
      <w:r w:rsidRPr="00A1613D">
        <w:rPr>
          <w:rFonts w:ascii="Verdana" w:hAnsi="Verdana"/>
          <w:b/>
          <w:bCs/>
          <w:color w:val="000000"/>
          <w:sz w:val="21"/>
          <w:szCs w:val="21"/>
          <w:lang w:val="bg-BG" w:eastAsia="bg-BG"/>
        </w:rPr>
        <w:t>Раздел V.</w:t>
      </w:r>
      <w:r w:rsidRPr="00A1613D">
        <w:rPr>
          <w:rFonts w:ascii="Verdana" w:hAnsi="Verdana"/>
          <w:b/>
          <w:bCs/>
          <w:color w:val="000000"/>
          <w:sz w:val="21"/>
          <w:szCs w:val="21"/>
          <w:lang w:val="bg-BG" w:eastAsia="bg-BG"/>
        </w:rPr>
        <w:br/>
        <w:t>Разглеждане на предложенията по раздели III и IV от Специализирания експертен съвет по опазване на недвижими културни ценности</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29.</w:t>
      </w:r>
      <w:r w:rsidRPr="00A1613D">
        <w:rPr>
          <w:rFonts w:ascii="Verdana" w:hAnsi="Verdana"/>
          <w:color w:val="000000"/>
          <w:sz w:val="18"/>
          <w:szCs w:val="18"/>
          <w:lang w:val="bg-BG" w:eastAsia="bg-BG"/>
        </w:rPr>
        <w:t xml:space="preserve"> (1) Предложенията по раздели III и IV се внасят за разглеждане от Специализирания експертен съвет по опазване на недвижими културни ценности по чл. 64, ал. 2 ЗКН (СЕСОНКЦ). Предложенията се включват в дневния ред на СЕСОНКЦ в едномесечен срок от постъпването им в Министерството на културата. </w:t>
      </w:r>
      <w:r w:rsidRPr="00A1613D">
        <w:rPr>
          <w:rFonts w:ascii="Verdana" w:hAnsi="Verdana"/>
          <w:color w:val="000000"/>
          <w:sz w:val="18"/>
          <w:szCs w:val="18"/>
          <w:lang w:val="bg-BG" w:eastAsia="bg-BG"/>
        </w:rPr>
        <w:lastRenderedPageBreak/>
        <w:t>Предложенията се изпращат на хартиен и на електронен носител като сканирани файлове и във формат, който позволява обработка.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(2) Протоколът на СЕСОНКЦ в оригинал, съдържащ взетите решения по предложенията, се изпраща в НИНКН за включване в Националния документален архив и за подготвяне на окончателния текстови и графичен материал, необходим за издаване на заповед на министъра на културата или </w:t>
      </w:r>
      <w:proofErr w:type="spellStart"/>
      <w:r w:rsidRPr="00A1613D">
        <w:rPr>
          <w:rFonts w:ascii="Verdana" w:hAnsi="Verdana"/>
          <w:color w:val="000000"/>
          <w:sz w:val="18"/>
          <w:szCs w:val="18"/>
          <w:lang w:val="bg-BG" w:eastAsia="bg-BG"/>
        </w:rPr>
        <w:t>оправомощен</w:t>
      </w:r>
      <w:proofErr w:type="spellEnd"/>
      <w:r w:rsidRPr="00A1613D">
        <w:rPr>
          <w:rFonts w:ascii="Verdana" w:hAnsi="Verdana"/>
          <w:color w:val="000000"/>
          <w:sz w:val="18"/>
          <w:szCs w:val="18"/>
          <w:lang w:val="bg-BG" w:eastAsia="bg-BG"/>
        </w:rPr>
        <w:t xml:space="preserve"> от него заместник-министър.</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В 14-дневен срок от получаване на протокола по ал. 2 НИНКН подготвя окончателния текстови и графичен материал на електронен носител и на хартиен носител в три екземпляра, два от които се изпращат в Министерството на културата.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(4) В 14-дневен срок от получаване на материалите по ал. 3 министърът на културата или </w:t>
      </w:r>
      <w:proofErr w:type="spellStart"/>
      <w:r w:rsidRPr="00A1613D">
        <w:rPr>
          <w:rFonts w:ascii="Verdana" w:hAnsi="Verdana"/>
          <w:color w:val="000000"/>
          <w:sz w:val="18"/>
          <w:szCs w:val="18"/>
          <w:lang w:val="bg-BG" w:eastAsia="bg-BG"/>
        </w:rPr>
        <w:t>оправомощен</w:t>
      </w:r>
      <w:proofErr w:type="spellEnd"/>
      <w:r w:rsidRPr="00A1613D">
        <w:rPr>
          <w:rFonts w:ascii="Verdana" w:hAnsi="Verdana"/>
          <w:color w:val="000000"/>
          <w:sz w:val="18"/>
          <w:szCs w:val="18"/>
          <w:lang w:val="bg-BG" w:eastAsia="bg-BG"/>
        </w:rPr>
        <w:t xml:space="preserve"> от него заместник-министър издава заповед за: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декларирането на обекта или отказ от деклариране;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прекратяване на временния режим за опазване на деклариран обект или отказ за прекратяване на временния режим за опазване на деклариран обект;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предоставяне на статут на НКЦ или отказ за предоставяне на статут на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актуализиране на статут на НКЦ или отказ за актуализиране на статут на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отнемане на статут на археологическа НКЦ или отказ за отнемане на статута на археологическа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Със заповедта се разпорежда да бъде извършено вписването и в Националния публичен регистър на недвижимите културни ценности.</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(6) В заповедта по ал. 4 се посочват: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наименованието на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предварителната или окончателната класификация на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предварителната или окончателната категория на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временният режим за опазване/режимът за опазване на НКЦ (териториален обхват - граници, охранителна зона и предписания за опазване);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мотиви при отказ: за деклариране на обект, за прекратяване на временния режим за опазване на деклариран обект, за предоставяне на статут на НКЦ или за отнемане на статут на археологическа НКЦ със заповедта се посочват само мотивите за решението.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(7) В заповедта задължително се указва, че графичните материали са неразделна част от нея. Заповедта с графичните материали, както и други, свързани с издаването и документи, се съхраняват в Националния документален архив на НИНКН и са част от Националния публичен регистър на НКЦ.</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30.</w:t>
      </w:r>
      <w:r w:rsidRPr="00A1613D">
        <w:rPr>
          <w:rFonts w:ascii="Verdana" w:hAnsi="Verdana"/>
          <w:color w:val="000000"/>
          <w:sz w:val="18"/>
          <w:szCs w:val="18"/>
          <w:lang w:val="bg-BG" w:eastAsia="bg-BG"/>
        </w:rPr>
        <w:t> (1) Министерството на културата: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съобщава заповедта по чл. 29, ал. 4 на заинтересованите лица в 3-дневен срок от издаването и и я публикува на </w:t>
      </w:r>
      <w:hyperlink r:id="rId6" w:history="1">
        <w:r w:rsidRPr="00A1613D">
          <w:rPr>
            <w:rFonts w:ascii="Verdana" w:hAnsi="Verdana"/>
            <w:color w:val="333333"/>
            <w:sz w:val="18"/>
            <w:szCs w:val="18"/>
            <w:u w:val="single"/>
            <w:lang w:val="bg-BG" w:eastAsia="bg-BG"/>
          </w:rPr>
          <w:t>интернет страницата</w:t>
        </w:r>
      </w:hyperlink>
      <w:r w:rsidRPr="00A1613D">
        <w:rPr>
          <w:rFonts w:ascii="Verdana" w:hAnsi="Verdana"/>
          <w:color w:val="000000"/>
          <w:sz w:val="18"/>
          <w:szCs w:val="18"/>
          <w:lang w:val="bg-BG" w:eastAsia="bg-BG"/>
        </w:rPr>
        <w:t> си;</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в 14-дневен срок от издаване на заповедта по чл. 29, ал. 4:</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а) изпраща оригинала на заповедта в НИНКН заедно с приложенията към нея, заверени с подпис и печат от длъжностно лице, </w:t>
      </w:r>
      <w:proofErr w:type="spellStart"/>
      <w:r w:rsidRPr="00A1613D">
        <w:rPr>
          <w:rFonts w:ascii="Verdana" w:hAnsi="Verdana"/>
          <w:color w:val="000000"/>
          <w:sz w:val="18"/>
          <w:szCs w:val="18"/>
          <w:lang w:val="bg-BG" w:eastAsia="bg-BG"/>
        </w:rPr>
        <w:t>оправомощено</w:t>
      </w:r>
      <w:proofErr w:type="spellEnd"/>
      <w:r w:rsidRPr="00A1613D">
        <w:rPr>
          <w:rFonts w:ascii="Verdana" w:hAnsi="Verdana"/>
          <w:color w:val="000000"/>
          <w:sz w:val="18"/>
          <w:szCs w:val="18"/>
          <w:lang w:val="bg-BG" w:eastAsia="bg-BG"/>
        </w:rPr>
        <w:t xml:space="preserve"> от министъра на културата, включително копия на становищата на министъра на регионалното развитие и благоустройството и министъра на околната среда и водите, издадени след съгласуване по реда на чл. 65, ал. 1, т. 2 от ЗКН;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б) уведомява общинските администрации, регионалните инспекторати по опазване на културното наследство и Центъра за подводна археология - в случаите от неговата компетентност, като изпраща копия от заповедта и графичните материали към нея.</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Общинските администрации уведомяват писмено собствениците на недвижимите културни ценности в 7-дневен срок от получаването на заповедта по чл. 29, ал. 4.</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31.</w:t>
      </w:r>
      <w:r w:rsidRPr="00A1613D">
        <w:rPr>
          <w:rFonts w:ascii="Verdana" w:hAnsi="Verdana"/>
          <w:color w:val="000000"/>
          <w:sz w:val="18"/>
          <w:szCs w:val="18"/>
          <w:lang w:val="bg-BG" w:eastAsia="bg-BG"/>
        </w:rPr>
        <w:t> Заповедите по чл. 29, ал. 4 се обжалват по реда на </w:t>
      </w:r>
      <w:proofErr w:type="spellStart"/>
      <w:r w:rsidRPr="00A1613D">
        <w:rPr>
          <w:rFonts w:ascii="Verdana" w:hAnsi="Verdana"/>
          <w:color w:val="000000"/>
          <w:sz w:val="18"/>
          <w:szCs w:val="18"/>
          <w:lang w:val="bg-BG" w:eastAsia="bg-BG"/>
        </w:rPr>
        <w:t>Административнопроцесуалния</w:t>
      </w:r>
      <w:proofErr w:type="spellEnd"/>
      <w:r w:rsidRPr="00A1613D">
        <w:rPr>
          <w:rFonts w:ascii="Verdana" w:hAnsi="Verdana"/>
          <w:color w:val="000000"/>
          <w:sz w:val="18"/>
          <w:szCs w:val="18"/>
          <w:lang w:val="bg-BG" w:eastAsia="bg-BG"/>
        </w:rPr>
        <w:t xml:space="preserve"> кодекс.</w:t>
      </w:r>
    </w:p>
    <w:p w:rsidR="00A1613D" w:rsidRPr="00A1613D" w:rsidRDefault="00A1613D" w:rsidP="00A1613D">
      <w:pPr>
        <w:spacing w:before="100" w:beforeAutospacing="1" w:after="100" w:afterAutospacing="1"/>
        <w:jc w:val="center"/>
        <w:rPr>
          <w:rFonts w:ascii="Verdana" w:hAnsi="Verdana"/>
          <w:b/>
          <w:bCs/>
          <w:color w:val="000000"/>
          <w:sz w:val="21"/>
          <w:szCs w:val="21"/>
          <w:lang w:val="bg-BG" w:eastAsia="bg-BG"/>
        </w:rPr>
      </w:pPr>
      <w:r w:rsidRPr="00A1613D">
        <w:rPr>
          <w:rFonts w:ascii="Verdana" w:hAnsi="Verdana"/>
          <w:b/>
          <w:bCs/>
          <w:color w:val="000000"/>
          <w:sz w:val="21"/>
          <w:szCs w:val="21"/>
          <w:lang w:val="bg-BG" w:eastAsia="bg-BG"/>
        </w:rPr>
        <w:t>Раздел VI.</w:t>
      </w:r>
      <w:r w:rsidRPr="00A1613D">
        <w:rPr>
          <w:rFonts w:ascii="Verdana" w:hAnsi="Verdana"/>
          <w:b/>
          <w:bCs/>
          <w:color w:val="000000"/>
          <w:sz w:val="21"/>
          <w:szCs w:val="21"/>
          <w:lang w:val="bg-BG" w:eastAsia="bg-BG"/>
        </w:rPr>
        <w:br/>
        <w:t>Предоставяне на статут на групова археологическа НКЦ с категория "национално значение" - "археологически резерват"</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32.</w:t>
      </w:r>
      <w:r w:rsidRPr="00A1613D">
        <w:rPr>
          <w:rFonts w:ascii="Verdana" w:hAnsi="Verdana"/>
          <w:color w:val="000000"/>
          <w:sz w:val="18"/>
          <w:szCs w:val="18"/>
          <w:lang w:val="bg-BG" w:eastAsia="bg-BG"/>
        </w:rPr>
        <w:t xml:space="preserve"> (1) За територии или части от акватория, които отговарят на определението за археологически резерват съгласно чл. 48, т. 2, буква "е" от ЗКН, директорът на </w:t>
      </w:r>
      <w:r w:rsidRPr="00A1613D">
        <w:rPr>
          <w:rFonts w:ascii="Verdana" w:hAnsi="Verdana"/>
          <w:color w:val="000000"/>
          <w:sz w:val="18"/>
          <w:szCs w:val="18"/>
          <w:lang w:val="bg-BG" w:eastAsia="bg-BG"/>
        </w:rPr>
        <w:lastRenderedPageBreak/>
        <w:t>НИНКН прави предложение за предоставяне на статут на групова археологическа НКЦ с категория "национално значение" - "археологически резерват".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За територията или частта от акватория, предложена за археологически резерват, се изготвя предложение по реда на раздел V и се внася за разглеждане от СЕСОНКЦ.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(3) Протоколът на СЕСОНКЦ в оригинал, съдържащ взетите решения по предложението, се изпраща в НИНКН за включване в Националния документален архив и за подготвяне на окончателния текстови и графичен материал, необходим за издаване на заповед на министъра на културата или </w:t>
      </w:r>
      <w:proofErr w:type="spellStart"/>
      <w:r w:rsidRPr="00A1613D">
        <w:rPr>
          <w:rFonts w:ascii="Verdana" w:hAnsi="Verdana"/>
          <w:color w:val="000000"/>
          <w:sz w:val="18"/>
          <w:szCs w:val="18"/>
          <w:lang w:val="bg-BG" w:eastAsia="bg-BG"/>
        </w:rPr>
        <w:t>оправомощен</w:t>
      </w:r>
      <w:proofErr w:type="spellEnd"/>
      <w:r w:rsidRPr="00A1613D">
        <w:rPr>
          <w:rFonts w:ascii="Verdana" w:hAnsi="Verdana"/>
          <w:color w:val="000000"/>
          <w:sz w:val="18"/>
          <w:szCs w:val="18"/>
          <w:lang w:val="bg-BG" w:eastAsia="bg-BG"/>
        </w:rPr>
        <w:t xml:space="preserve"> от него заместник-министър.</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При положително становище на СЕСОНКЦ НИНКН в 14-дневен срок подготвя и изпраща в Министерството на културата окончателния текстови и графичен материал.</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Проектът на заповед се изготвя от съответната специализирана дирекция на Министерството на културата. Министърът на културата съгласува проекта на заповед с министъра на регионалното развитие и благоустройството, а когато в границите на недвижимата културна ценност попадат защитени територии по Закона за защитените територии или защитени зони по смисъла на Закона за биологичното разнообразие - и с министъра на околната среда и водите.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(6) След съгласуване на проекта на заповед по реда на ал. 5, министърът на културата или </w:t>
      </w:r>
      <w:proofErr w:type="spellStart"/>
      <w:r w:rsidRPr="00A1613D">
        <w:rPr>
          <w:rFonts w:ascii="Verdana" w:hAnsi="Verdana"/>
          <w:color w:val="000000"/>
          <w:sz w:val="18"/>
          <w:szCs w:val="18"/>
          <w:lang w:val="bg-BG" w:eastAsia="bg-BG"/>
        </w:rPr>
        <w:t>оправомощен</w:t>
      </w:r>
      <w:proofErr w:type="spellEnd"/>
      <w:r w:rsidRPr="00A1613D">
        <w:rPr>
          <w:rFonts w:ascii="Verdana" w:hAnsi="Verdana"/>
          <w:color w:val="000000"/>
          <w:sz w:val="18"/>
          <w:szCs w:val="18"/>
          <w:lang w:val="bg-BG" w:eastAsia="bg-BG"/>
        </w:rPr>
        <w:t xml:space="preserve"> от него заместник-министър издава заповед за предоставяне на статут на групова археологическа недвижима културна ценност с категория "национално значение" - "археологически резерват".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(7) Със заповедта за археологическия резерват се определят: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наименованието;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класификацията;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категорията;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режимът за опазване.</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33.</w:t>
      </w:r>
      <w:r w:rsidRPr="00A1613D">
        <w:rPr>
          <w:rFonts w:ascii="Verdana" w:hAnsi="Verdana"/>
          <w:color w:val="000000"/>
          <w:sz w:val="18"/>
          <w:szCs w:val="18"/>
          <w:lang w:val="bg-BG" w:eastAsia="bg-BG"/>
        </w:rPr>
        <w:t> (1) При предоставяне на статут на групова археологическа НКЦ с категория "национално значение" - "археологически резерват", по предложение на министъра на културата Министерският съвет внася в Народното събрание проект за закон за изменение и допълнение на ЗКН.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Заповедта по чл. 32 , ал. 6 влиза в сила след влизане в сила на закона по ал. 1.</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34.</w:t>
      </w:r>
      <w:r w:rsidRPr="00A1613D">
        <w:rPr>
          <w:rFonts w:ascii="Verdana" w:hAnsi="Verdana"/>
          <w:color w:val="000000"/>
          <w:sz w:val="18"/>
          <w:szCs w:val="18"/>
          <w:lang w:val="bg-BG" w:eastAsia="bg-BG"/>
        </w:rPr>
        <w:t> При определяне и актуализиране на режимите за опазване на археологически резерват се прилагат разпоредбите на раздел II.</w:t>
      </w:r>
    </w:p>
    <w:p w:rsidR="00A1613D" w:rsidRPr="00A1613D" w:rsidRDefault="00A1613D" w:rsidP="00A1613D">
      <w:pPr>
        <w:spacing w:before="100" w:beforeAutospacing="1" w:after="100" w:afterAutospacing="1"/>
        <w:jc w:val="center"/>
        <w:rPr>
          <w:rFonts w:ascii="Verdana" w:hAnsi="Verdana"/>
          <w:b/>
          <w:bCs/>
          <w:color w:val="000000"/>
          <w:sz w:val="21"/>
          <w:szCs w:val="21"/>
          <w:lang w:val="bg-BG" w:eastAsia="bg-BG"/>
        </w:rPr>
      </w:pPr>
      <w:r w:rsidRPr="00A1613D">
        <w:rPr>
          <w:rFonts w:ascii="Verdana" w:hAnsi="Verdana"/>
          <w:b/>
          <w:bCs/>
          <w:color w:val="000000"/>
          <w:sz w:val="21"/>
          <w:szCs w:val="21"/>
          <w:lang w:val="bg-BG" w:eastAsia="bg-BG"/>
        </w:rPr>
        <w:t>Раздел VII.</w:t>
      </w:r>
      <w:r w:rsidRPr="00A1613D">
        <w:rPr>
          <w:rFonts w:ascii="Verdana" w:hAnsi="Verdana"/>
          <w:b/>
          <w:bCs/>
          <w:color w:val="000000"/>
          <w:sz w:val="21"/>
          <w:szCs w:val="21"/>
          <w:lang w:val="bg-BG" w:eastAsia="bg-BG"/>
        </w:rPr>
        <w:br/>
        <w:t>Включване на НКЦ в Индикативната листа за културно и природно наследство на Република България</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35.</w:t>
      </w:r>
      <w:r w:rsidRPr="00A1613D">
        <w:rPr>
          <w:rFonts w:ascii="Verdana" w:hAnsi="Verdana"/>
          <w:color w:val="000000"/>
          <w:sz w:val="18"/>
          <w:szCs w:val="18"/>
          <w:lang w:val="bg-BG" w:eastAsia="bg-BG"/>
        </w:rPr>
        <w:t> (1) Физически и юридически лица, както и общини - за НКЦ на тяхната територия, могат да отправят искане до министъра на културата за включване на НКЦ с категория "национално значение" в Индикативната листа за културно и природно наследство на Република България.</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Искането по ал. 1 задължително съдържа: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наименование и местоположение (идентификационни данни по карта или план; адрес на недвижимия/те имот/и);</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статут съгласно Закона за културното наследство;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описание на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обосновка на изключителното световно значение на ценността в съответствие с критериите за оценка, определени от Комитета за световно наследство;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декларация за изпълнението на условията за автентичност и цялост, определени от Комитета за световно наследство;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6. сравнение с други сходни ценности, вписани или не в Списъка на световното наследство.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Искането се изпраща за становище от НИНКН.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Искането по ал. 1 се внася от лицата по ал. 1 за разглеждане от съвета по чл. 64, ал. 2 от ЗКН след становището на НИНКН по него.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СЕСОНКЦ се произнася в 2-месечен срок от внасяне на искането, като предлага на министъра на културата: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lastRenderedPageBreak/>
        <w:t>1. одобряване на искането за включване в Индикативната листа за културно и природно наследство на Република България, попълнено в съответствие с изискванията, приети от Комитета за световно наследство;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връщане на искането за включване в Индикативната листа за културно и природно наследство на Република България за преработка и допълване;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отказ по искането за вписване на НКЦ в Индикативната листа за културно и природно наследство на Република България.</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36.</w:t>
      </w:r>
      <w:r w:rsidRPr="00A1613D">
        <w:rPr>
          <w:rFonts w:ascii="Verdana" w:hAnsi="Verdana"/>
          <w:color w:val="000000"/>
          <w:sz w:val="18"/>
          <w:szCs w:val="18"/>
          <w:lang w:val="bg-BG" w:eastAsia="bg-BG"/>
        </w:rPr>
        <w:t> След становище на СЕСОНКЦ по чл. 35, ал. 4 се издава заповед от министъра на културата - в частта за НКЦ, или от министъра на културата и министъра на околната среда и водите - за смесени природни и културни ценности, с която се одобрява искането или се постановява отказ по внесеното искане, или внесеното искане се връща за преработка и допълване.</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37.</w:t>
      </w:r>
      <w:r w:rsidRPr="00A1613D">
        <w:rPr>
          <w:rFonts w:ascii="Verdana" w:hAnsi="Verdana"/>
          <w:color w:val="000000"/>
          <w:sz w:val="18"/>
          <w:szCs w:val="18"/>
          <w:lang w:val="bg-BG" w:eastAsia="bg-BG"/>
        </w:rPr>
        <w:t> (1) Одобреното искане се изпраща на френски или английски език чрез Националната комисия за ЮНЕСКО в Центъра за световно наследство на ЮНЕСКО.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За смесени природни и културни ценности одобреното искане се изпраща от министъра на културата и министъра на околната среда и водите по реда на ал. 1.</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Искането се преработва и допълва съгласно изискванията на протокола от заседанието на съвета по чл. 64, ал. 2 от ЗКН.</w:t>
      </w:r>
    </w:p>
    <w:p w:rsidR="00A1613D" w:rsidRPr="00A1613D" w:rsidRDefault="00A1613D" w:rsidP="00A1613D">
      <w:pPr>
        <w:spacing w:before="100" w:beforeAutospacing="1" w:after="100" w:afterAutospacing="1"/>
        <w:jc w:val="center"/>
        <w:rPr>
          <w:rFonts w:ascii="Verdana" w:hAnsi="Verdana"/>
          <w:b/>
          <w:bCs/>
          <w:color w:val="000000"/>
          <w:sz w:val="21"/>
          <w:szCs w:val="21"/>
          <w:lang w:val="bg-BG" w:eastAsia="bg-BG"/>
        </w:rPr>
      </w:pPr>
      <w:r w:rsidRPr="00A1613D">
        <w:rPr>
          <w:rFonts w:ascii="Verdana" w:hAnsi="Verdana"/>
          <w:b/>
          <w:bCs/>
          <w:color w:val="000000"/>
          <w:sz w:val="21"/>
          <w:szCs w:val="21"/>
          <w:lang w:val="bg-BG" w:eastAsia="bg-BG"/>
        </w:rPr>
        <w:t>Раздел VIII.</w:t>
      </w:r>
      <w:r w:rsidRPr="00A1613D">
        <w:rPr>
          <w:rFonts w:ascii="Verdana" w:hAnsi="Verdana"/>
          <w:b/>
          <w:bCs/>
          <w:color w:val="000000"/>
          <w:sz w:val="21"/>
          <w:szCs w:val="21"/>
          <w:lang w:val="bg-BG" w:eastAsia="bg-BG"/>
        </w:rPr>
        <w:br/>
        <w:t>Предложение за вписване на НКЦ в Списъка на световното наследство</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38.</w:t>
      </w:r>
      <w:r w:rsidRPr="00A1613D">
        <w:rPr>
          <w:rFonts w:ascii="Verdana" w:hAnsi="Verdana"/>
          <w:color w:val="000000"/>
          <w:sz w:val="18"/>
          <w:szCs w:val="18"/>
          <w:lang w:val="bg-BG" w:eastAsia="bg-BG"/>
        </w:rPr>
        <w:t> (1) Предложение за предоставяне на статут на НКЦ с категория "световно значение" - за вписването и в Списъка на световното наследство от Комитета за световно наследство към ЮНЕСКО, се прави от министъра на културата, а за смесени културни и природни ценности - от министъра на културата и министъра на околната среда и водите.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Физически и юридически лица, както и общини - за НКЦ на тяхната територия, могат да правят искания за подготовка на предложението по ал. 1 и към него прилагат досие на НКЦ за кандидатстване по реда на този раздел. Досието за кандидатстване се съставя от специализирани институции или експерти в областта на опазването на недвижимото културно наследство и се внася за разглеждане от СЕСОНКЦ заедно с искането.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Искането по ал. 2 се прави само за НКЦ със статут "национално значение", включени в Индикативната листа за културно и природно наследство на Република България най-малко една година преди представяне на кандидатурата по чл. 39, ал. 4.</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39.</w:t>
      </w:r>
      <w:r w:rsidRPr="00A1613D">
        <w:rPr>
          <w:rFonts w:ascii="Verdana" w:hAnsi="Verdana"/>
          <w:color w:val="000000"/>
          <w:sz w:val="18"/>
          <w:szCs w:val="18"/>
          <w:lang w:val="bg-BG" w:eastAsia="bg-BG"/>
        </w:rPr>
        <w:t> (1) Досието по чл. 38, ал. 2 се изпраща за становище от НИНКН, който се произнася по него в 6-месечен срок от постъпването му. Становището на НИНКН се прилага към досието.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След получаване на становището по ал. 1 Министерството на културата подготвя предложението по чл. 38, ал. 1, което се внася за разглеждане от СЕСОНКЦ в 2-месечен срок, като СЕСОНКЦ взема решение: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да бъде направено предложение за вписване на НКЦ в Листата на световното наследство;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да бъде направено предложение за вписване на НКЦ в Листата на световното наследство след преработка и допълване на досието;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да бъде издаден отказ по искането за вписване на НКЦ в Листата на световното наследство.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В случаите на ал. 2, т. 1 и 2 министърът на културата самостоятелно или съвместно с министъра на околната среда и водите - за смесени културни и природни ценности, чрез Националната комисия за ЮНЕСКО изпраща предложението с досието на кандидатурата в Центъра за световно наследство на ЮНЕСКО.</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40.</w:t>
      </w:r>
      <w:r w:rsidRPr="00A1613D">
        <w:rPr>
          <w:rFonts w:ascii="Verdana" w:hAnsi="Verdana"/>
          <w:color w:val="000000"/>
          <w:sz w:val="18"/>
          <w:szCs w:val="18"/>
          <w:lang w:val="bg-BG" w:eastAsia="bg-BG"/>
        </w:rPr>
        <w:t> (1) Предложенията, исканията и документацията по този раздел се изготвят на български, на френски или английски език.</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lastRenderedPageBreak/>
        <w:t xml:space="preserve">(2) Копие от всички материали, изпратени чрез Националната комисия за ЮНЕСКО по реда </w:t>
      </w:r>
      <w:proofErr w:type="spellStart"/>
      <w:r w:rsidRPr="00A1613D">
        <w:rPr>
          <w:rFonts w:ascii="Verdana" w:hAnsi="Verdana"/>
          <w:color w:val="000000"/>
          <w:sz w:val="18"/>
          <w:szCs w:val="18"/>
          <w:lang w:val="bg-BG" w:eastAsia="bg-BG"/>
        </w:rPr>
        <w:t>начл</w:t>
      </w:r>
      <w:proofErr w:type="spellEnd"/>
      <w:r w:rsidRPr="00A1613D">
        <w:rPr>
          <w:rFonts w:ascii="Verdana" w:hAnsi="Verdana"/>
          <w:color w:val="000000"/>
          <w:sz w:val="18"/>
          <w:szCs w:val="18"/>
          <w:lang w:val="bg-BG" w:eastAsia="bg-BG"/>
        </w:rPr>
        <w:t>. 39, ал. 3 заедно с предложението, се предоставят за съхранение в НДА на НИНКН.</w:t>
      </w:r>
    </w:p>
    <w:p w:rsidR="00A1613D" w:rsidRPr="00A1613D" w:rsidRDefault="00A1613D" w:rsidP="00A1613D">
      <w:pPr>
        <w:spacing w:before="100" w:beforeAutospacing="1" w:after="100" w:afterAutospacing="1"/>
        <w:jc w:val="center"/>
        <w:rPr>
          <w:rFonts w:ascii="Verdana" w:hAnsi="Verdana"/>
          <w:b/>
          <w:bCs/>
          <w:color w:val="000000"/>
          <w:sz w:val="21"/>
          <w:szCs w:val="21"/>
          <w:lang w:val="bg-BG" w:eastAsia="bg-BG"/>
        </w:rPr>
      </w:pPr>
      <w:r w:rsidRPr="00A1613D">
        <w:rPr>
          <w:rFonts w:ascii="Verdana" w:hAnsi="Verdana"/>
          <w:b/>
          <w:bCs/>
          <w:color w:val="000000"/>
          <w:sz w:val="21"/>
          <w:szCs w:val="21"/>
          <w:lang w:val="bg-BG" w:eastAsia="bg-BG"/>
        </w:rPr>
        <w:t>Глава трета.</w:t>
      </w:r>
      <w:r w:rsidRPr="00A1613D">
        <w:rPr>
          <w:rFonts w:ascii="Verdana" w:hAnsi="Verdana"/>
          <w:b/>
          <w:bCs/>
          <w:color w:val="000000"/>
          <w:sz w:val="21"/>
          <w:szCs w:val="21"/>
          <w:lang w:val="bg-BG" w:eastAsia="bg-BG"/>
        </w:rPr>
        <w:br/>
        <w:t>НАЦИОНАЛЕН ПУБЛИЧЕН РЕГИСТЪР НА НЕДВИЖИМИТЕ КУЛТУРНИ ЦЕННОСТИ</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41.</w:t>
      </w:r>
      <w:r w:rsidRPr="00A1613D">
        <w:rPr>
          <w:rFonts w:ascii="Verdana" w:hAnsi="Verdana"/>
          <w:color w:val="000000"/>
          <w:sz w:val="18"/>
          <w:szCs w:val="18"/>
          <w:lang w:val="bg-BG" w:eastAsia="bg-BG"/>
        </w:rPr>
        <w:t> (1) Националният институт за недвижимо културно наследство води Национален публичен регистър на НКЦ.</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В регистъра се съдържат: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всички актове, издадени при условията и по реда на действащото законодателство в процедура на деклариране или предоставяне на статут на обекти като недвижими паметници на културата до влизане в сила на Закона за културното наследство (ДВ, бр. 19 от 2009 г.);</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2. всички актове, издадени в процедурите по деклариране и предоставяне на статут </w:t>
      </w:r>
      <w:proofErr w:type="spellStart"/>
      <w:r w:rsidRPr="00A1613D">
        <w:rPr>
          <w:rFonts w:ascii="Verdana" w:hAnsi="Verdana"/>
          <w:color w:val="000000"/>
          <w:sz w:val="18"/>
          <w:szCs w:val="18"/>
          <w:lang w:val="bg-BG" w:eastAsia="bg-BG"/>
        </w:rPr>
        <w:t>съгласноглава</w:t>
      </w:r>
      <w:proofErr w:type="spellEnd"/>
      <w:r w:rsidRPr="00A1613D">
        <w:rPr>
          <w:rFonts w:ascii="Verdana" w:hAnsi="Verdana"/>
          <w:color w:val="000000"/>
          <w:sz w:val="18"/>
          <w:szCs w:val="18"/>
          <w:lang w:val="bg-BG" w:eastAsia="bg-BG"/>
        </w:rPr>
        <w:t xml:space="preserve"> пета, раздели II и III от ЗКН;</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решенията на Комитета за световно наследство към ЮНЕСКО за вписването на НКЦ в Списъка на световното наследство;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актовете за включване в Индикативната листа на Република България - на министъра на културата, а случаите на смесени природни и културни ценности - и на министъра на околната среда и водите.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Копия на актовете по ал. 2 се съхраняват във:</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общинските администрации, които поддържат местните архиви на недвижимото културното наследство;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регионалните инспекторати по опазване на недвижимото културно наследство.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Регистърът се води на хартия - в томове (регистрационни книги), които се отразяват и в електронна база данни. Страниците на томовете се номерират. На корицата на всеки том се отбелязват наименованието на регистъра и номерът на тома.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При попълване на регистъра документите се подреждат по хронология и са разделени на териториален принцип - по области.</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(6) Въз основа на актовете по чл. 41, ал. 2 се съставя опис за всяка административна област.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(7) Въз основа на данните от документите по ал. 5 се съставя списък на недвижимите културни ценности по общини, в който за всяка недвижима културна ценност се посочват следните данни:</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номер на обекта;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наименование на недвижимата културна ценност;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3. локализация (населено място с административен адрес, землище, местност, квартал и др.);</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4. документ за деклариране, предоставяне на статут, промяна на статута или отнемане на статута;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5. документ за определяне или актуализиране на режими за опазване;</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6. класификация;</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7. категория;</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8. документ за принадлежност на недвижимата културна ценност към територия на групова недвижима културна ценност.</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(8) Въз основа на данните от регистъра директорът на НИНКН или </w:t>
      </w:r>
      <w:proofErr w:type="spellStart"/>
      <w:r w:rsidRPr="00A1613D">
        <w:rPr>
          <w:rFonts w:ascii="Verdana" w:hAnsi="Verdana"/>
          <w:color w:val="000000"/>
          <w:sz w:val="18"/>
          <w:szCs w:val="18"/>
          <w:lang w:val="bg-BG" w:eastAsia="bg-BG"/>
        </w:rPr>
        <w:t>оправомощено</w:t>
      </w:r>
      <w:proofErr w:type="spellEnd"/>
      <w:r w:rsidRPr="00A1613D">
        <w:rPr>
          <w:rFonts w:ascii="Verdana" w:hAnsi="Verdana"/>
          <w:color w:val="000000"/>
          <w:sz w:val="18"/>
          <w:szCs w:val="18"/>
          <w:lang w:val="bg-BG" w:eastAsia="bg-BG"/>
        </w:rPr>
        <w:t xml:space="preserve"> от него длъжностно лице издава удостоверение за статута на обекта по смисъла на ЗКН на собственици, концесионери и ползватели.</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42.</w:t>
      </w:r>
      <w:r w:rsidRPr="00A1613D">
        <w:rPr>
          <w:rFonts w:ascii="Verdana" w:hAnsi="Verdana"/>
          <w:color w:val="000000"/>
          <w:sz w:val="18"/>
          <w:szCs w:val="18"/>
          <w:lang w:val="bg-BG" w:eastAsia="bg-BG"/>
        </w:rPr>
        <w:t> Регистърът се води от длъжностни лица, определени със заповед на директора на НИНКН.</w:t>
      </w:r>
    </w:p>
    <w:p w:rsidR="00A1613D" w:rsidRPr="00A1613D" w:rsidRDefault="00A1613D" w:rsidP="00A1613D">
      <w:pPr>
        <w:spacing w:after="75"/>
        <w:rPr>
          <w:rFonts w:ascii="Verdana" w:hAnsi="Verdana"/>
          <w:color w:val="000000"/>
          <w:sz w:val="18"/>
          <w:szCs w:val="18"/>
          <w:lang w:val="en-US"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b/>
          <w:bCs/>
          <w:color w:val="000000"/>
          <w:sz w:val="18"/>
          <w:szCs w:val="18"/>
          <w:lang w:val="bg-BG" w:eastAsia="bg-BG"/>
        </w:rPr>
        <w:t>Чл. 43.</w:t>
      </w:r>
      <w:r w:rsidRPr="00A1613D">
        <w:rPr>
          <w:rFonts w:ascii="Verdana" w:hAnsi="Verdana"/>
          <w:color w:val="000000"/>
          <w:sz w:val="18"/>
          <w:szCs w:val="18"/>
          <w:lang w:val="bg-BG" w:eastAsia="bg-BG"/>
        </w:rPr>
        <w:t> (1) Чрез интернет страницата на НИНКН се осигурява достъпът до информацията от регистъра, като се публикуват списъците по чл. 41, ал. 7.</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xml:space="preserve">(2) Предоставянето на справки и копия на документи от регистъра се извършва по реда </w:t>
      </w:r>
      <w:proofErr w:type="spellStart"/>
      <w:r w:rsidRPr="00A1613D">
        <w:rPr>
          <w:rFonts w:ascii="Verdana" w:hAnsi="Verdana"/>
          <w:color w:val="000000"/>
          <w:sz w:val="18"/>
          <w:szCs w:val="18"/>
          <w:lang w:val="bg-BG" w:eastAsia="bg-BG"/>
        </w:rPr>
        <w:t>наНаредба</w:t>
      </w:r>
      <w:proofErr w:type="spellEnd"/>
      <w:r w:rsidRPr="00A1613D">
        <w:rPr>
          <w:rFonts w:ascii="Verdana" w:hAnsi="Verdana"/>
          <w:color w:val="000000"/>
          <w:sz w:val="18"/>
          <w:szCs w:val="18"/>
          <w:lang w:val="bg-BG" w:eastAsia="bg-BG"/>
        </w:rPr>
        <w:t xml:space="preserve"> № Н-3 от 2012 г. за създаването, съдържанието, поддържането, съхраняването и използването на Националния документален архив на Националния </w:t>
      </w:r>
      <w:r w:rsidRPr="00A1613D">
        <w:rPr>
          <w:rFonts w:ascii="Verdana" w:hAnsi="Verdana"/>
          <w:color w:val="000000"/>
          <w:sz w:val="18"/>
          <w:szCs w:val="18"/>
          <w:lang w:val="bg-BG" w:eastAsia="bg-BG"/>
        </w:rPr>
        <w:lastRenderedPageBreak/>
        <w:t>институт за недвижимо културно наследство и научния архив на музеите (ДВ, бр. 11 от 2012 г.).</w:t>
      </w:r>
    </w:p>
    <w:p w:rsidR="00A1613D" w:rsidRPr="00A1613D" w:rsidRDefault="00A1613D" w:rsidP="00A1613D">
      <w:pPr>
        <w:spacing w:before="100" w:beforeAutospacing="1" w:after="100" w:afterAutospacing="1"/>
        <w:jc w:val="center"/>
        <w:rPr>
          <w:rFonts w:ascii="Verdana" w:hAnsi="Verdana"/>
          <w:b/>
          <w:bCs/>
          <w:color w:val="000000"/>
          <w:sz w:val="21"/>
          <w:szCs w:val="21"/>
          <w:lang w:val="bg-BG" w:eastAsia="bg-BG"/>
        </w:rPr>
      </w:pPr>
      <w:r w:rsidRPr="00A1613D">
        <w:rPr>
          <w:rFonts w:ascii="Verdana" w:hAnsi="Verdana"/>
          <w:b/>
          <w:bCs/>
          <w:color w:val="000000"/>
          <w:sz w:val="21"/>
          <w:szCs w:val="21"/>
          <w:lang w:val="bg-BG" w:eastAsia="bg-BG"/>
        </w:rPr>
        <w:t>Допълнителни разпоредби</w:t>
      </w:r>
    </w:p>
    <w:p w:rsidR="00A1613D" w:rsidRPr="00A1613D" w:rsidRDefault="00A1613D" w:rsidP="00A1613D">
      <w:pPr>
        <w:rPr>
          <w:rFonts w:ascii="Verdana" w:hAnsi="Verdana"/>
          <w:color w:val="000000"/>
          <w:sz w:val="18"/>
          <w:szCs w:val="18"/>
          <w:lang w:val="bg-BG"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1. По смисъла на тази наредба:</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1. "Индикативна листа за културно и природно наследство на Република България" е понятието, определено в § 4, т. 1 от допълнителната разпоредба на Закона за културното наследство.</w:t>
      </w: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2. "Полигон" е затворена линия от последователно свързани точки с определени координати, ограждаща обекта.</w:t>
      </w:r>
    </w:p>
    <w:p w:rsidR="00A1613D" w:rsidRPr="00A1613D" w:rsidRDefault="00A1613D" w:rsidP="00A1613D">
      <w:pPr>
        <w:spacing w:before="100" w:beforeAutospacing="1" w:after="100" w:afterAutospacing="1"/>
        <w:jc w:val="center"/>
        <w:rPr>
          <w:rFonts w:ascii="Verdana" w:hAnsi="Verdana"/>
          <w:b/>
          <w:bCs/>
          <w:color w:val="000000"/>
          <w:sz w:val="21"/>
          <w:szCs w:val="21"/>
          <w:lang w:val="bg-BG" w:eastAsia="bg-BG"/>
        </w:rPr>
      </w:pPr>
      <w:r w:rsidRPr="00A1613D">
        <w:rPr>
          <w:rFonts w:ascii="Verdana" w:hAnsi="Verdana"/>
          <w:b/>
          <w:bCs/>
          <w:color w:val="000000"/>
          <w:sz w:val="21"/>
          <w:szCs w:val="21"/>
          <w:lang w:val="bg-BG" w:eastAsia="bg-BG"/>
        </w:rPr>
        <w:t>Преходни и Заключителни разпоредби</w:t>
      </w:r>
    </w:p>
    <w:p w:rsidR="00A1613D" w:rsidRPr="00A1613D" w:rsidRDefault="00A1613D" w:rsidP="00A1613D">
      <w:pPr>
        <w:rPr>
          <w:rFonts w:ascii="Verdana" w:hAnsi="Verdana"/>
          <w:color w:val="000000"/>
          <w:sz w:val="18"/>
          <w:szCs w:val="18"/>
          <w:lang w:val="bg-BG"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2. Информацията по чл. 43, ал. 1 се публикува на </w:t>
      </w:r>
      <w:hyperlink r:id="rId7" w:history="1">
        <w:r w:rsidRPr="00A1613D">
          <w:rPr>
            <w:rFonts w:ascii="Verdana" w:hAnsi="Verdana"/>
            <w:color w:val="333333"/>
            <w:sz w:val="18"/>
            <w:szCs w:val="18"/>
            <w:u w:val="single"/>
            <w:lang w:val="bg-BG" w:eastAsia="bg-BG"/>
          </w:rPr>
          <w:t>интернет страницата</w:t>
        </w:r>
      </w:hyperlink>
      <w:r w:rsidRPr="00A1613D">
        <w:rPr>
          <w:rFonts w:ascii="Verdana" w:hAnsi="Verdana"/>
          <w:color w:val="000000"/>
          <w:sz w:val="18"/>
          <w:szCs w:val="18"/>
          <w:lang w:val="bg-BG" w:eastAsia="bg-BG"/>
        </w:rPr>
        <w:t> на НИНКН в срок до 3 години след влизане в сила на настоящата наредба.</w:t>
      </w:r>
    </w:p>
    <w:p w:rsidR="00A1613D" w:rsidRPr="00A1613D" w:rsidRDefault="00A1613D" w:rsidP="00A1613D">
      <w:pPr>
        <w:rPr>
          <w:rFonts w:ascii="Verdana" w:hAnsi="Verdana"/>
          <w:color w:val="000000"/>
          <w:sz w:val="18"/>
          <w:szCs w:val="18"/>
          <w:lang w:val="bg-BG"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3. Производства, започнали по реда на Наредба № Н-12 от 2012 г. за реда за идентифициране, деклариране, предоставяне на статут и за определяне на категорията на недвижимите културни ценности, за достъпа и подлежащите на вписване обстоятелства в Националния регистър на недвижимите културни ценности (</w:t>
      </w:r>
      <w:proofErr w:type="spellStart"/>
      <w:r w:rsidRPr="00A1613D">
        <w:rPr>
          <w:rFonts w:ascii="Verdana" w:hAnsi="Verdana"/>
          <w:color w:val="000000"/>
          <w:sz w:val="18"/>
          <w:szCs w:val="18"/>
          <w:lang w:val="bg-BG" w:eastAsia="bg-BG"/>
        </w:rPr>
        <w:t>обн</w:t>
      </w:r>
      <w:proofErr w:type="spellEnd"/>
      <w:r w:rsidRPr="00A1613D">
        <w:rPr>
          <w:rFonts w:ascii="Verdana" w:hAnsi="Verdana"/>
          <w:color w:val="000000"/>
          <w:sz w:val="18"/>
          <w:szCs w:val="18"/>
          <w:lang w:val="bg-BG" w:eastAsia="bg-BG"/>
        </w:rPr>
        <w:t>., ДВ, бр. 98 от 2012 г.; изм. и доп., бр. 11 от 2014 г.; изм. с Решение № 13804 на ВАС на РБ от 15.12.2016 г. - бр. 13 от 2017 г.), се довършват по реда на тази наредба.</w:t>
      </w:r>
    </w:p>
    <w:p w:rsidR="00A1613D" w:rsidRPr="00A1613D" w:rsidRDefault="00A1613D" w:rsidP="00A1613D">
      <w:pPr>
        <w:rPr>
          <w:rFonts w:ascii="Verdana" w:hAnsi="Verdana"/>
          <w:color w:val="000000"/>
          <w:sz w:val="18"/>
          <w:szCs w:val="18"/>
          <w:lang w:val="bg-BG"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4. В 14-дневен срок от влизане в сила на тази наредба директорът на НИНКН утвърждава образците на фишове, предвидени в нея, и ги публикува на </w:t>
      </w:r>
      <w:hyperlink r:id="rId8" w:history="1">
        <w:r w:rsidRPr="00A1613D">
          <w:rPr>
            <w:rFonts w:ascii="Verdana" w:hAnsi="Verdana"/>
            <w:color w:val="333333"/>
            <w:sz w:val="18"/>
            <w:szCs w:val="18"/>
            <w:u w:val="single"/>
            <w:lang w:val="bg-BG" w:eastAsia="bg-BG"/>
          </w:rPr>
          <w:t>интернет страницата</w:t>
        </w:r>
      </w:hyperlink>
      <w:r w:rsidRPr="00A1613D">
        <w:rPr>
          <w:rFonts w:ascii="Verdana" w:hAnsi="Verdana"/>
          <w:color w:val="000000"/>
          <w:sz w:val="18"/>
          <w:szCs w:val="18"/>
          <w:lang w:val="bg-BG" w:eastAsia="bg-BG"/>
        </w:rPr>
        <w:t> на НИНКН.</w:t>
      </w:r>
    </w:p>
    <w:p w:rsidR="00A1613D" w:rsidRPr="00A1613D" w:rsidRDefault="00A1613D" w:rsidP="00A1613D">
      <w:pPr>
        <w:rPr>
          <w:rFonts w:ascii="Verdana" w:hAnsi="Verdana"/>
          <w:color w:val="000000"/>
          <w:sz w:val="18"/>
          <w:szCs w:val="18"/>
          <w:lang w:val="bg-BG"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5. Тази наредба отменя Наредба № Н-12 от 2012 г. за реда за идентифициране, деклариране, предоставяне на статут и за определяне на категорията на недвижимите културни ценности, за достъпа и подлежащите на вписване обстоятелства в Националния регистър на недвижимите културни ценности (</w:t>
      </w:r>
      <w:proofErr w:type="spellStart"/>
      <w:r w:rsidRPr="00A1613D">
        <w:rPr>
          <w:rFonts w:ascii="Verdana" w:hAnsi="Verdana"/>
          <w:color w:val="000000"/>
          <w:sz w:val="18"/>
          <w:szCs w:val="18"/>
          <w:lang w:val="bg-BG" w:eastAsia="bg-BG"/>
        </w:rPr>
        <w:t>обн</w:t>
      </w:r>
      <w:proofErr w:type="spellEnd"/>
      <w:r w:rsidRPr="00A1613D">
        <w:rPr>
          <w:rFonts w:ascii="Verdana" w:hAnsi="Verdana"/>
          <w:color w:val="000000"/>
          <w:sz w:val="18"/>
          <w:szCs w:val="18"/>
          <w:lang w:val="bg-BG" w:eastAsia="bg-BG"/>
        </w:rPr>
        <w:t>., ДВ, бр. 98 от 2012 г.; изм. и доп., бр. 11 от 2014 г.; изм. с Решение № 13804 на ВАС на РБ от 15.12.2016 г. - бр. 13 от 2017 г.).</w:t>
      </w:r>
    </w:p>
    <w:p w:rsidR="00A1613D" w:rsidRPr="00A1613D" w:rsidRDefault="00A1613D" w:rsidP="00A1613D">
      <w:pPr>
        <w:rPr>
          <w:rFonts w:ascii="Verdana" w:hAnsi="Verdana"/>
          <w:color w:val="000000"/>
          <w:sz w:val="18"/>
          <w:szCs w:val="18"/>
          <w:lang w:val="bg-BG"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6. Наредбата се издава на основание чл. 50, ал. 2 и чл. 69, ал. 2 и 3 от Закона за културното наследство.</w:t>
      </w:r>
    </w:p>
    <w:p w:rsidR="00A1613D" w:rsidRPr="00A1613D" w:rsidRDefault="00A1613D" w:rsidP="00A1613D">
      <w:pPr>
        <w:rPr>
          <w:rFonts w:ascii="Verdana" w:hAnsi="Verdana"/>
          <w:color w:val="000000"/>
          <w:sz w:val="18"/>
          <w:szCs w:val="18"/>
          <w:lang w:val="bg-BG" w:eastAsia="bg-BG"/>
        </w:rPr>
      </w:pPr>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 7. Наредбата влиза в сила от деня на обнародването и в "Държавен вестник".</w:t>
      </w:r>
    </w:p>
    <w:p w:rsidR="00A1613D" w:rsidRPr="00A1613D" w:rsidRDefault="00A1613D" w:rsidP="00A1613D">
      <w:pPr>
        <w:spacing w:after="75"/>
        <w:rPr>
          <w:rFonts w:ascii="Verdana" w:hAnsi="Verdana"/>
          <w:color w:val="000000"/>
          <w:sz w:val="18"/>
          <w:szCs w:val="18"/>
          <w:lang w:val="en-US" w:eastAsia="bg-BG"/>
        </w:rPr>
      </w:pPr>
      <w:bookmarkStart w:id="0" w:name="_GoBack"/>
      <w:bookmarkEnd w:id="0"/>
    </w:p>
    <w:p w:rsidR="00A1613D" w:rsidRPr="00A1613D" w:rsidRDefault="00A1613D" w:rsidP="00A1613D">
      <w:pPr>
        <w:rPr>
          <w:rFonts w:ascii="Verdana" w:hAnsi="Verdana"/>
          <w:color w:val="000000"/>
          <w:sz w:val="18"/>
          <w:szCs w:val="18"/>
          <w:lang w:val="bg-BG" w:eastAsia="bg-BG"/>
        </w:rPr>
      </w:pPr>
      <w:r w:rsidRPr="00A1613D">
        <w:rPr>
          <w:rFonts w:ascii="Verdana" w:hAnsi="Verdana"/>
          <w:color w:val="000000"/>
          <w:sz w:val="18"/>
          <w:szCs w:val="18"/>
          <w:lang w:val="bg-BG" w:eastAsia="bg-BG"/>
        </w:rPr>
        <w:t>Приложение № 1 към чл. 6, ал. 2</w:t>
      </w:r>
    </w:p>
    <w:p w:rsidR="00A1613D" w:rsidRPr="00A1613D" w:rsidRDefault="00A1613D" w:rsidP="00A1613D">
      <w:pPr>
        <w:rPr>
          <w:rFonts w:ascii="Verdana" w:hAnsi="Verdana"/>
          <w:color w:val="000000"/>
          <w:sz w:val="18"/>
          <w:szCs w:val="18"/>
          <w:lang w:val="bg-BG" w:eastAsia="bg-BG"/>
        </w:rPr>
      </w:pPr>
    </w:p>
    <w:tbl>
      <w:tblPr>
        <w:tblW w:w="0" w:type="auto"/>
        <w:tblCellMar>
          <w:left w:w="0" w:type="dxa"/>
          <w:right w:w="0" w:type="dxa"/>
        </w:tblCellMar>
        <w:tblLook w:val="04A0" w:firstRow="1" w:lastRow="0" w:firstColumn="1" w:lastColumn="0" w:noHBand="0" w:noVBand="1"/>
      </w:tblPr>
      <w:tblGrid>
        <w:gridCol w:w="8522"/>
      </w:tblGrid>
      <w:tr w:rsidR="00A1613D" w:rsidRPr="00A1613D" w:rsidTr="00A1613D">
        <w:tc>
          <w:tcPr>
            <w:tcW w:w="12041" w:type="dxa"/>
            <w:tcBorders>
              <w:top w:val="nil"/>
              <w:left w:val="nil"/>
              <w:bottom w:val="nil"/>
              <w:right w:val="nil"/>
            </w:tcBorders>
            <w:tcMar>
              <w:top w:w="0" w:type="dxa"/>
              <w:left w:w="108" w:type="dxa"/>
              <w:bottom w:w="0" w:type="dxa"/>
              <w:right w:w="108" w:type="dxa"/>
            </w:tcMar>
            <w:vAlign w:val="center"/>
            <w:hideMark/>
          </w:tcPr>
          <w:p w:rsidR="00A1613D" w:rsidRPr="00A1613D" w:rsidRDefault="00A1613D" w:rsidP="00A1613D">
            <w:pPr>
              <w:spacing w:before="100" w:beforeAutospacing="1" w:after="100" w:afterAutospacing="1"/>
              <w:rPr>
                <w:lang w:val="bg-BG" w:eastAsia="bg-BG"/>
              </w:rPr>
            </w:pPr>
            <w:r w:rsidRPr="00A1613D">
              <w:rPr>
                <w:lang w:val="bg-BG" w:eastAsia="bg-BG"/>
              </w:rPr>
              <w:t>ДО</w:t>
            </w:r>
          </w:p>
          <w:p w:rsidR="00A1613D" w:rsidRPr="00A1613D" w:rsidRDefault="00A1613D" w:rsidP="00A1613D">
            <w:pPr>
              <w:spacing w:before="100" w:beforeAutospacing="1" w:after="100" w:afterAutospacing="1"/>
              <w:rPr>
                <w:lang w:val="bg-BG" w:eastAsia="bg-BG"/>
              </w:rPr>
            </w:pPr>
            <w:r w:rsidRPr="00A1613D">
              <w:rPr>
                <w:lang w:val="bg-BG" w:eastAsia="bg-BG"/>
              </w:rPr>
              <w:t>МИНИСТЪРА НА КУЛТУРАТА</w:t>
            </w:r>
          </w:p>
          <w:p w:rsidR="00A1613D" w:rsidRPr="00A1613D" w:rsidRDefault="00A1613D" w:rsidP="00A1613D">
            <w:pPr>
              <w:spacing w:before="100" w:beforeAutospacing="1" w:after="100" w:afterAutospacing="1"/>
              <w:rPr>
                <w:lang w:val="bg-BG" w:eastAsia="bg-BG"/>
              </w:rPr>
            </w:pPr>
            <w:r w:rsidRPr="00A1613D">
              <w:rPr>
                <w:lang w:val="bg-BG" w:eastAsia="bg-BG"/>
              </w:rPr>
              <w:t>ЧРЕЗ …………………………………………………………………………………………………………………………</w:t>
            </w:r>
          </w:p>
          <w:p w:rsidR="00A1613D" w:rsidRPr="00A1613D" w:rsidRDefault="00A1613D" w:rsidP="00A1613D">
            <w:pPr>
              <w:spacing w:before="100" w:beforeAutospacing="1" w:after="100" w:afterAutospacing="1"/>
              <w:jc w:val="center"/>
              <w:rPr>
                <w:lang w:val="bg-BG" w:eastAsia="bg-BG"/>
              </w:rPr>
            </w:pPr>
            <w:r w:rsidRPr="00A1613D">
              <w:rPr>
                <w:lang w:val="bg-BG" w:eastAsia="bg-BG"/>
              </w:rPr>
              <w:t>(</w:t>
            </w:r>
            <w:r w:rsidRPr="00A1613D">
              <w:rPr>
                <w:i/>
                <w:iCs/>
                <w:lang w:val="bg-BG" w:eastAsia="bg-BG"/>
              </w:rPr>
              <w:t>НИНКН или чрез съответния регионален инспекторат по опазване на културното наследство</w:t>
            </w:r>
            <w:r w:rsidRPr="00A1613D">
              <w:rPr>
                <w:lang w:val="bg-BG" w:eastAsia="bg-BG"/>
              </w:rPr>
              <w:t>)</w:t>
            </w:r>
          </w:p>
          <w:p w:rsidR="00A1613D" w:rsidRPr="00A1613D" w:rsidRDefault="00A1613D" w:rsidP="00A1613D">
            <w:pPr>
              <w:spacing w:before="113" w:after="100" w:afterAutospacing="1"/>
              <w:jc w:val="center"/>
              <w:rPr>
                <w:lang w:val="bg-BG" w:eastAsia="bg-BG"/>
              </w:rPr>
            </w:pPr>
            <w:r w:rsidRPr="00A1613D">
              <w:rPr>
                <w:lang w:val="bg-BG" w:eastAsia="bg-BG"/>
              </w:rPr>
              <w:t> </w:t>
            </w:r>
          </w:p>
          <w:p w:rsidR="00A1613D" w:rsidRPr="00A1613D" w:rsidRDefault="00A1613D" w:rsidP="00A1613D">
            <w:pPr>
              <w:spacing w:before="113" w:after="100" w:afterAutospacing="1"/>
              <w:jc w:val="center"/>
              <w:rPr>
                <w:lang w:val="bg-BG" w:eastAsia="bg-BG"/>
              </w:rPr>
            </w:pPr>
            <w:r w:rsidRPr="00A1613D">
              <w:rPr>
                <w:b/>
                <w:bCs/>
                <w:lang w:val="bg-BG" w:eastAsia="bg-BG"/>
              </w:rPr>
              <w:lastRenderedPageBreak/>
              <w:t>ЗАЯВЛЕНИЕ</w:t>
            </w:r>
          </w:p>
          <w:p w:rsidR="00A1613D" w:rsidRPr="00A1613D" w:rsidRDefault="00A1613D" w:rsidP="00A1613D">
            <w:pPr>
              <w:spacing w:before="113" w:after="100" w:afterAutospacing="1"/>
              <w:jc w:val="center"/>
              <w:rPr>
                <w:lang w:val="bg-BG" w:eastAsia="bg-BG"/>
              </w:rPr>
            </w:pPr>
            <w:r w:rsidRPr="00A1613D">
              <w:rPr>
                <w:lang w:val="bg-BG" w:eastAsia="bg-BG"/>
              </w:rPr>
              <w:t> </w:t>
            </w:r>
          </w:p>
          <w:p w:rsidR="00A1613D" w:rsidRPr="00A1613D" w:rsidRDefault="00A1613D" w:rsidP="00A1613D">
            <w:pPr>
              <w:spacing w:before="100" w:beforeAutospacing="1" w:after="100" w:afterAutospacing="1"/>
              <w:rPr>
                <w:lang w:val="bg-BG" w:eastAsia="bg-BG"/>
              </w:rPr>
            </w:pPr>
            <w:r w:rsidRPr="00A1613D">
              <w:rPr>
                <w:lang w:val="bg-BG" w:eastAsia="bg-BG"/>
              </w:rPr>
              <w:t>от ……………………………………………………………………………………………………………………………,</w:t>
            </w:r>
          </w:p>
          <w:p w:rsidR="00A1613D" w:rsidRPr="00A1613D" w:rsidRDefault="00A1613D" w:rsidP="00A1613D">
            <w:pPr>
              <w:spacing w:before="100" w:beforeAutospacing="1" w:after="100" w:afterAutospacing="1"/>
              <w:jc w:val="center"/>
              <w:rPr>
                <w:lang w:val="bg-BG" w:eastAsia="bg-BG"/>
              </w:rPr>
            </w:pPr>
            <w:r w:rsidRPr="00A1613D">
              <w:rPr>
                <w:lang w:val="bg-BG" w:eastAsia="bg-BG"/>
              </w:rPr>
              <w:t>(</w:t>
            </w:r>
            <w:r w:rsidRPr="00A1613D">
              <w:rPr>
                <w:i/>
                <w:iCs/>
                <w:lang w:val="bg-BG" w:eastAsia="bg-BG"/>
              </w:rPr>
              <w:t>физическо или юридическо лице</w:t>
            </w:r>
            <w:r w:rsidRPr="00A1613D">
              <w:rPr>
                <w:lang w:val="bg-BG" w:eastAsia="bg-BG"/>
              </w:rPr>
              <w:t>)</w:t>
            </w:r>
          </w:p>
          <w:p w:rsidR="00A1613D" w:rsidRPr="00A1613D" w:rsidRDefault="00A1613D" w:rsidP="00A1613D">
            <w:pPr>
              <w:spacing w:before="100" w:beforeAutospacing="1" w:after="100" w:afterAutospacing="1"/>
              <w:rPr>
                <w:lang w:val="bg-BG" w:eastAsia="bg-BG"/>
              </w:rPr>
            </w:pPr>
            <w:r w:rsidRPr="00A1613D">
              <w:rPr>
                <w:lang w:val="bg-BG" w:eastAsia="bg-BG"/>
              </w:rPr>
              <w:t>пълномощник на ……………………………………………………………………………………………………………</w:t>
            </w:r>
          </w:p>
          <w:p w:rsidR="00A1613D" w:rsidRPr="00A1613D" w:rsidRDefault="00A1613D" w:rsidP="00A1613D">
            <w:pPr>
              <w:spacing w:before="100" w:beforeAutospacing="1" w:after="100" w:afterAutospacing="1"/>
              <w:jc w:val="center"/>
              <w:rPr>
                <w:lang w:val="bg-BG" w:eastAsia="bg-BG"/>
              </w:rPr>
            </w:pPr>
            <w:r w:rsidRPr="00A1613D">
              <w:rPr>
                <w:i/>
                <w:iCs/>
                <w:lang w:val="bg-BG" w:eastAsia="bg-BG"/>
              </w:rPr>
              <w:t>(физическо или юридическо лице)</w:t>
            </w:r>
          </w:p>
          <w:p w:rsidR="00A1613D" w:rsidRPr="00A1613D" w:rsidRDefault="00A1613D" w:rsidP="00A1613D">
            <w:pPr>
              <w:spacing w:before="100" w:beforeAutospacing="1" w:after="100" w:afterAutospacing="1"/>
              <w:rPr>
                <w:lang w:val="bg-BG" w:eastAsia="bg-BG"/>
              </w:rPr>
            </w:pPr>
            <w:r w:rsidRPr="00A1613D">
              <w:rPr>
                <w:lang w:val="bg-BG" w:eastAsia="bg-BG"/>
              </w:rPr>
              <w:t>Адрес за кореспонденция: ………………………………………………………………………………………………...,</w:t>
            </w:r>
          </w:p>
          <w:p w:rsidR="00A1613D" w:rsidRPr="00A1613D" w:rsidRDefault="00A1613D" w:rsidP="00A1613D">
            <w:pPr>
              <w:spacing w:before="100" w:beforeAutospacing="1" w:after="100" w:afterAutospacing="1"/>
              <w:rPr>
                <w:lang w:val="bg-BG" w:eastAsia="bg-BG"/>
              </w:rPr>
            </w:pPr>
            <w:r w:rsidRPr="00A1613D">
              <w:rPr>
                <w:lang w:val="bg-BG" w:eastAsia="bg-BG"/>
              </w:rPr>
              <w:t>телефон/и ……………………………………………………………………………………………………………………,</w:t>
            </w:r>
          </w:p>
          <w:p w:rsidR="00A1613D" w:rsidRPr="00A1613D" w:rsidRDefault="00A1613D" w:rsidP="00A1613D">
            <w:pPr>
              <w:spacing w:before="100" w:beforeAutospacing="1" w:after="100" w:afterAutospacing="1"/>
              <w:rPr>
                <w:lang w:val="bg-BG" w:eastAsia="bg-BG"/>
              </w:rPr>
            </w:pPr>
            <w:r w:rsidRPr="00A1613D">
              <w:rPr>
                <w:lang w:val="bg-BG" w:eastAsia="bg-BG"/>
              </w:rPr>
              <w:t>електронен адрес ……………………………………………………………………………………………………………</w:t>
            </w:r>
          </w:p>
          <w:p w:rsidR="00A1613D" w:rsidRPr="00A1613D" w:rsidRDefault="00A1613D" w:rsidP="00A1613D">
            <w:pPr>
              <w:spacing w:before="57" w:after="100" w:afterAutospacing="1"/>
              <w:jc w:val="center"/>
              <w:rPr>
                <w:lang w:val="bg-BG" w:eastAsia="bg-BG"/>
              </w:rPr>
            </w:pPr>
            <w:r w:rsidRPr="00A1613D">
              <w:rPr>
                <w:lang w:val="bg-BG" w:eastAsia="bg-BG"/>
              </w:rPr>
              <w:t> </w:t>
            </w:r>
          </w:p>
          <w:p w:rsidR="00A1613D" w:rsidRPr="00A1613D" w:rsidRDefault="00A1613D" w:rsidP="00A1613D">
            <w:pPr>
              <w:spacing w:before="57" w:after="100" w:afterAutospacing="1"/>
              <w:jc w:val="center"/>
              <w:rPr>
                <w:lang w:val="bg-BG" w:eastAsia="bg-BG"/>
              </w:rPr>
            </w:pPr>
            <w:r w:rsidRPr="00A1613D">
              <w:rPr>
                <w:u w:val="single"/>
                <w:lang w:val="bg-BG" w:eastAsia="bg-BG"/>
              </w:rPr>
              <w:t>МОТИВИРАНО ПРЕДЛОЖЕНИЕ ЗА:</w:t>
            </w:r>
          </w:p>
          <w:p w:rsidR="00A1613D" w:rsidRPr="00A1613D" w:rsidRDefault="00A1613D" w:rsidP="00A1613D">
            <w:pPr>
              <w:spacing w:before="100" w:beforeAutospacing="1" w:after="100" w:afterAutospacing="1"/>
              <w:jc w:val="center"/>
              <w:rPr>
                <w:lang w:val="bg-BG" w:eastAsia="bg-BG"/>
              </w:rPr>
            </w:pPr>
            <w:r w:rsidRPr="00A1613D">
              <w:rPr>
                <w:lang w:val="bg-BG" w:eastAsia="bg-BG"/>
              </w:rPr>
              <w:t>(</w:t>
            </w:r>
            <w:r w:rsidRPr="00A1613D">
              <w:rPr>
                <w:i/>
                <w:iCs/>
                <w:lang w:val="bg-BG" w:eastAsia="bg-BG"/>
              </w:rPr>
              <w:t>изберете едно от предложенията</w:t>
            </w:r>
            <w:r w:rsidRPr="00A1613D">
              <w:rPr>
                <w:lang w:val="bg-BG" w:eastAsia="bg-BG"/>
              </w:rPr>
              <w:t>)</w:t>
            </w:r>
          </w:p>
          <w:p w:rsidR="00A1613D" w:rsidRPr="00A1613D" w:rsidRDefault="00A1613D" w:rsidP="00A1613D">
            <w:pPr>
              <w:spacing w:before="100" w:beforeAutospacing="1" w:after="100" w:afterAutospacing="1"/>
              <w:jc w:val="center"/>
              <w:rPr>
                <w:lang w:val="bg-BG" w:eastAsia="bg-BG"/>
              </w:rPr>
            </w:pPr>
            <w:r w:rsidRPr="00A1613D">
              <w:rPr>
                <w:lang w:val="bg-BG" w:eastAsia="bg-BG"/>
              </w:rPr>
              <w:t> </w:t>
            </w:r>
          </w:p>
          <w:p w:rsidR="00A1613D" w:rsidRPr="00A1613D" w:rsidRDefault="00A1613D" w:rsidP="00A1613D">
            <w:pPr>
              <w:spacing w:before="100" w:beforeAutospacing="1" w:after="100" w:afterAutospacing="1"/>
              <w:rPr>
                <w:lang w:val="bg-BG" w:eastAsia="bg-BG"/>
              </w:rPr>
            </w:pPr>
            <w:r w:rsidRPr="00A1613D">
              <w:rPr>
                <w:lang w:val="bg-BG" w:eastAsia="bg-BG"/>
              </w:rPr>
              <w:t>1. Деклариране като НКЦ и определяне на временни режими за опазване.</w:t>
            </w:r>
          </w:p>
          <w:p w:rsidR="00A1613D" w:rsidRPr="00A1613D" w:rsidRDefault="00A1613D" w:rsidP="00A1613D">
            <w:pPr>
              <w:spacing w:before="100" w:beforeAutospacing="1" w:after="100" w:afterAutospacing="1"/>
              <w:rPr>
                <w:lang w:val="bg-BG" w:eastAsia="bg-BG"/>
              </w:rPr>
            </w:pPr>
            <w:r w:rsidRPr="00A1613D">
              <w:rPr>
                <w:lang w:val="bg-BG" w:eastAsia="bg-BG"/>
              </w:rPr>
              <w:t>2. Актуализиране на временните режими за опазване на декларирана НКЦ.</w:t>
            </w:r>
          </w:p>
          <w:p w:rsidR="00A1613D" w:rsidRPr="00A1613D" w:rsidRDefault="00A1613D" w:rsidP="00A1613D">
            <w:pPr>
              <w:spacing w:before="100" w:beforeAutospacing="1" w:after="100" w:afterAutospacing="1"/>
              <w:rPr>
                <w:lang w:val="bg-BG" w:eastAsia="bg-BG"/>
              </w:rPr>
            </w:pPr>
            <w:r w:rsidRPr="00A1613D">
              <w:rPr>
                <w:lang w:val="bg-BG" w:eastAsia="bg-BG"/>
              </w:rPr>
              <w:t>3. Прекратяване на временните режими за опазване на декларирана НКЦ.</w:t>
            </w:r>
          </w:p>
          <w:p w:rsidR="00A1613D" w:rsidRPr="00A1613D" w:rsidRDefault="00A1613D" w:rsidP="00A1613D">
            <w:pPr>
              <w:spacing w:before="100" w:beforeAutospacing="1" w:after="100" w:afterAutospacing="1"/>
              <w:rPr>
                <w:lang w:val="bg-BG" w:eastAsia="bg-BG"/>
              </w:rPr>
            </w:pPr>
            <w:r w:rsidRPr="00A1613D">
              <w:rPr>
                <w:lang w:val="bg-BG" w:eastAsia="bg-BG"/>
              </w:rPr>
              <w:t>4. Предоставяне на статут като НКЦ и определяне на режими за опазване.</w:t>
            </w:r>
          </w:p>
          <w:p w:rsidR="00A1613D" w:rsidRPr="00A1613D" w:rsidRDefault="00A1613D" w:rsidP="00A1613D">
            <w:pPr>
              <w:spacing w:before="100" w:beforeAutospacing="1" w:after="100" w:afterAutospacing="1"/>
              <w:rPr>
                <w:lang w:val="bg-BG" w:eastAsia="bg-BG"/>
              </w:rPr>
            </w:pPr>
            <w:r w:rsidRPr="00A1613D">
              <w:rPr>
                <w:lang w:val="bg-BG" w:eastAsia="bg-BG"/>
              </w:rPr>
              <w:t>5. Актуализиране на статута на НКЦ и/или на нейните режими за опазване.</w:t>
            </w:r>
          </w:p>
          <w:p w:rsidR="00A1613D" w:rsidRPr="00A1613D" w:rsidRDefault="00A1613D" w:rsidP="00A1613D">
            <w:pPr>
              <w:spacing w:before="100" w:beforeAutospacing="1" w:after="100" w:afterAutospacing="1"/>
              <w:rPr>
                <w:lang w:val="bg-BG" w:eastAsia="bg-BG"/>
              </w:rPr>
            </w:pPr>
            <w:r w:rsidRPr="00A1613D">
              <w:rPr>
                <w:lang w:val="bg-BG" w:eastAsia="bg-BG"/>
              </w:rPr>
              <w:t>6. Отнемане на статута на НКЦ.</w:t>
            </w:r>
          </w:p>
          <w:p w:rsidR="00A1613D" w:rsidRPr="00A1613D" w:rsidRDefault="00A1613D" w:rsidP="00A1613D">
            <w:pPr>
              <w:spacing w:before="57" w:after="100" w:afterAutospacing="1"/>
              <w:rPr>
                <w:lang w:val="bg-BG" w:eastAsia="bg-BG"/>
              </w:rPr>
            </w:pPr>
            <w:r w:rsidRPr="00A1613D">
              <w:rPr>
                <w:lang w:val="bg-BG" w:eastAsia="bg-BG"/>
              </w:rPr>
              <w:t> </w:t>
            </w:r>
          </w:p>
          <w:p w:rsidR="00A1613D" w:rsidRPr="00A1613D" w:rsidRDefault="00A1613D" w:rsidP="00A1613D">
            <w:pPr>
              <w:spacing w:before="57" w:after="100" w:afterAutospacing="1"/>
              <w:rPr>
                <w:lang w:val="bg-BG" w:eastAsia="bg-BG"/>
              </w:rPr>
            </w:pPr>
            <w:r w:rsidRPr="00A1613D">
              <w:rPr>
                <w:u w:val="single"/>
                <w:lang w:val="bg-BG" w:eastAsia="bg-BG"/>
              </w:rPr>
              <w:lastRenderedPageBreak/>
              <w:t>ПРИЛОЖЕНИЯ:</w:t>
            </w:r>
          </w:p>
          <w:p w:rsidR="00A1613D" w:rsidRPr="00A1613D" w:rsidRDefault="00A1613D" w:rsidP="00A1613D">
            <w:pPr>
              <w:spacing w:before="57" w:after="100" w:afterAutospacing="1"/>
              <w:rPr>
                <w:lang w:val="bg-BG" w:eastAsia="bg-BG"/>
              </w:rPr>
            </w:pPr>
            <w:r w:rsidRPr="00A1613D">
              <w:rPr>
                <w:lang w:val="bg-BG" w:eastAsia="bg-BG"/>
              </w:rPr>
              <w:t> </w:t>
            </w:r>
          </w:p>
          <w:p w:rsidR="00A1613D" w:rsidRPr="00A1613D" w:rsidRDefault="00A1613D" w:rsidP="00A1613D">
            <w:pPr>
              <w:spacing w:before="100" w:beforeAutospacing="1" w:after="100" w:afterAutospacing="1"/>
              <w:rPr>
                <w:lang w:val="bg-BG" w:eastAsia="bg-BG"/>
              </w:rPr>
            </w:pPr>
            <w:r w:rsidRPr="00A1613D">
              <w:rPr>
                <w:u w:val="single"/>
                <w:lang w:val="bg-BG" w:eastAsia="bg-BG"/>
              </w:rPr>
              <w:t>I. ЗАДЪЛЖИТЕЛНА ИНФОРМАЦИЯ И ДОКУМЕНТАЦИЯ:</w:t>
            </w:r>
          </w:p>
          <w:p w:rsidR="00A1613D" w:rsidRPr="00A1613D" w:rsidRDefault="00A1613D" w:rsidP="00A1613D">
            <w:pPr>
              <w:spacing w:before="100" w:beforeAutospacing="1" w:after="100" w:afterAutospacing="1"/>
              <w:rPr>
                <w:lang w:val="bg-BG" w:eastAsia="bg-BG"/>
              </w:rPr>
            </w:pPr>
            <w:r w:rsidRPr="00A1613D">
              <w:rPr>
                <w:lang w:val="bg-BG" w:eastAsia="bg-BG"/>
              </w:rPr>
              <w:t>1. Административен адрес, местност или други данни за точна идентификация на местоположението на обекта.</w:t>
            </w:r>
          </w:p>
          <w:p w:rsidR="00A1613D" w:rsidRPr="00A1613D" w:rsidRDefault="00A1613D" w:rsidP="00A1613D">
            <w:pPr>
              <w:spacing w:before="100" w:beforeAutospacing="1" w:after="100" w:afterAutospacing="1"/>
              <w:rPr>
                <w:lang w:val="bg-BG" w:eastAsia="bg-BG"/>
              </w:rPr>
            </w:pPr>
            <w:r w:rsidRPr="00A1613D">
              <w:rPr>
                <w:lang w:val="bg-BG" w:eastAsia="bg-BG"/>
              </w:rPr>
              <w:t>2. Кадастрални данни и/или GPS координати, както и други данни за точна идентификация на териториалния обхват на обекта.</w:t>
            </w:r>
          </w:p>
          <w:p w:rsidR="00A1613D" w:rsidRPr="00A1613D" w:rsidRDefault="00A1613D" w:rsidP="00A1613D">
            <w:pPr>
              <w:spacing w:before="100" w:beforeAutospacing="1" w:after="100" w:afterAutospacing="1"/>
              <w:rPr>
                <w:lang w:val="bg-BG" w:eastAsia="bg-BG"/>
              </w:rPr>
            </w:pPr>
            <w:r w:rsidRPr="00A1613D">
              <w:rPr>
                <w:lang w:val="bg-BG" w:eastAsia="bg-BG"/>
              </w:rPr>
              <w:t>3. Информация за историята на създаването на обекта, свързани с него исторически лица и събития и др.</w:t>
            </w:r>
          </w:p>
          <w:p w:rsidR="00A1613D" w:rsidRPr="00A1613D" w:rsidRDefault="00A1613D" w:rsidP="00A1613D">
            <w:pPr>
              <w:spacing w:before="100" w:beforeAutospacing="1" w:after="100" w:afterAutospacing="1"/>
              <w:rPr>
                <w:lang w:val="bg-BG" w:eastAsia="bg-BG"/>
              </w:rPr>
            </w:pPr>
            <w:r w:rsidRPr="00A1613D">
              <w:rPr>
                <w:lang w:val="bg-BG" w:eastAsia="bg-BG"/>
              </w:rPr>
              <w:t xml:space="preserve">4. Актуална </w:t>
            </w:r>
            <w:proofErr w:type="spellStart"/>
            <w:r w:rsidRPr="00A1613D">
              <w:rPr>
                <w:lang w:val="bg-BG" w:eastAsia="bg-BG"/>
              </w:rPr>
              <w:t>фотодокументация</w:t>
            </w:r>
            <w:proofErr w:type="spellEnd"/>
            <w:r w:rsidRPr="00A1613D">
              <w:rPr>
                <w:lang w:val="bg-BG" w:eastAsia="bg-BG"/>
              </w:rPr>
              <w:t>.</w:t>
            </w:r>
          </w:p>
          <w:p w:rsidR="00A1613D" w:rsidRPr="00A1613D" w:rsidRDefault="00A1613D" w:rsidP="00A1613D">
            <w:pPr>
              <w:spacing w:before="100" w:beforeAutospacing="1" w:after="100" w:afterAutospacing="1"/>
              <w:rPr>
                <w:lang w:val="bg-BG" w:eastAsia="bg-BG"/>
              </w:rPr>
            </w:pPr>
            <w:r w:rsidRPr="00A1613D">
              <w:rPr>
                <w:lang w:val="bg-BG" w:eastAsia="bg-BG"/>
              </w:rPr>
              <w:t>5. Мотиви за научната и културната стойност и обществената значимост на обекта.</w:t>
            </w:r>
          </w:p>
          <w:p w:rsidR="00A1613D" w:rsidRPr="00A1613D" w:rsidRDefault="00A1613D" w:rsidP="00A1613D">
            <w:pPr>
              <w:spacing w:before="100" w:beforeAutospacing="1" w:after="100" w:afterAutospacing="1"/>
              <w:rPr>
                <w:lang w:val="bg-BG" w:eastAsia="bg-BG"/>
              </w:rPr>
            </w:pPr>
            <w:r w:rsidRPr="00A1613D">
              <w:rPr>
                <w:lang w:val="bg-BG" w:eastAsia="bg-BG"/>
              </w:rPr>
              <w:t> </w:t>
            </w:r>
          </w:p>
          <w:p w:rsidR="00A1613D" w:rsidRPr="00A1613D" w:rsidRDefault="00A1613D" w:rsidP="00A1613D">
            <w:pPr>
              <w:spacing w:before="100" w:beforeAutospacing="1" w:after="100" w:afterAutospacing="1"/>
              <w:rPr>
                <w:lang w:val="bg-BG" w:eastAsia="bg-BG"/>
              </w:rPr>
            </w:pPr>
            <w:r w:rsidRPr="00A1613D">
              <w:rPr>
                <w:u w:val="single"/>
                <w:lang w:val="bg-BG" w:eastAsia="bg-BG"/>
              </w:rPr>
              <w:t>II. ДОПЪЛНИТЕЛНА ИНФОРМАЦИЯ И ДОКУМЕНТАЦИЯ:</w:t>
            </w:r>
          </w:p>
          <w:p w:rsidR="00A1613D" w:rsidRPr="00A1613D" w:rsidRDefault="00A1613D" w:rsidP="00A1613D">
            <w:pPr>
              <w:spacing w:before="100" w:beforeAutospacing="1" w:after="100" w:afterAutospacing="1"/>
              <w:rPr>
                <w:lang w:val="bg-BG" w:eastAsia="bg-BG"/>
              </w:rPr>
            </w:pPr>
            <w:r w:rsidRPr="00A1613D">
              <w:rPr>
                <w:lang w:val="bg-BG" w:eastAsia="bg-BG"/>
              </w:rPr>
              <w:t>(</w:t>
            </w:r>
            <w:r w:rsidRPr="00A1613D">
              <w:rPr>
                <w:i/>
                <w:iCs/>
                <w:lang w:val="bg-BG" w:eastAsia="bg-BG"/>
              </w:rPr>
              <w:t>по преценка на заявителя</w:t>
            </w:r>
            <w:r w:rsidRPr="00A1613D">
              <w:rPr>
                <w:lang w:val="bg-BG" w:eastAsia="bg-BG"/>
              </w:rPr>
              <w:t>)</w:t>
            </w:r>
          </w:p>
          <w:p w:rsidR="00A1613D" w:rsidRPr="00A1613D" w:rsidRDefault="00A1613D" w:rsidP="00A1613D">
            <w:pPr>
              <w:spacing w:before="100" w:beforeAutospacing="1" w:after="100" w:afterAutospacing="1"/>
              <w:rPr>
                <w:lang w:val="bg-BG" w:eastAsia="bg-BG"/>
              </w:rPr>
            </w:pPr>
            <w:r w:rsidRPr="00A1613D">
              <w:rPr>
                <w:lang w:val="bg-BG" w:eastAsia="bg-BG"/>
              </w:rPr>
              <w:t>1. Скица на имота.</w:t>
            </w:r>
          </w:p>
          <w:p w:rsidR="00A1613D" w:rsidRPr="00A1613D" w:rsidRDefault="00A1613D" w:rsidP="00A1613D">
            <w:pPr>
              <w:spacing w:before="100" w:beforeAutospacing="1" w:after="100" w:afterAutospacing="1"/>
              <w:rPr>
                <w:lang w:val="bg-BG" w:eastAsia="bg-BG"/>
              </w:rPr>
            </w:pPr>
            <w:r w:rsidRPr="00A1613D">
              <w:rPr>
                <w:lang w:val="bg-BG" w:eastAsia="bg-BG"/>
              </w:rPr>
              <w:t xml:space="preserve">2. Извадка от действащия </w:t>
            </w:r>
            <w:proofErr w:type="spellStart"/>
            <w:r w:rsidRPr="00A1613D">
              <w:rPr>
                <w:lang w:val="bg-BG" w:eastAsia="bg-BG"/>
              </w:rPr>
              <w:t>устройствен</w:t>
            </w:r>
            <w:proofErr w:type="spellEnd"/>
            <w:r w:rsidRPr="00A1613D">
              <w:rPr>
                <w:lang w:val="bg-BG" w:eastAsia="bg-BG"/>
              </w:rPr>
              <w:t xml:space="preserve"> план за обекта и неговата непосредствена среда.</w:t>
            </w:r>
          </w:p>
          <w:p w:rsidR="00A1613D" w:rsidRPr="00A1613D" w:rsidRDefault="00A1613D" w:rsidP="00A1613D">
            <w:pPr>
              <w:spacing w:before="100" w:beforeAutospacing="1" w:after="100" w:afterAutospacing="1"/>
              <w:rPr>
                <w:lang w:val="bg-BG" w:eastAsia="bg-BG"/>
              </w:rPr>
            </w:pPr>
            <w:r w:rsidRPr="00A1613D">
              <w:rPr>
                <w:lang w:val="bg-BG" w:eastAsia="bg-BG"/>
              </w:rPr>
              <w:t>3. Документ за правото на собственост или друго вещно право; концесионери; ползватели.</w:t>
            </w:r>
          </w:p>
          <w:p w:rsidR="00A1613D" w:rsidRPr="00A1613D" w:rsidRDefault="00A1613D" w:rsidP="00A1613D">
            <w:pPr>
              <w:spacing w:before="100" w:beforeAutospacing="1" w:after="100" w:afterAutospacing="1"/>
              <w:rPr>
                <w:lang w:val="bg-BG" w:eastAsia="bg-BG"/>
              </w:rPr>
            </w:pPr>
            <w:r w:rsidRPr="00A1613D">
              <w:rPr>
                <w:lang w:val="bg-BG" w:eastAsia="bg-BG"/>
              </w:rPr>
              <w:t>4. Графични материали - проект за изграждането на обекта, проекти за преустройства, проекти за оформянето на средата на обекта и пр.</w:t>
            </w:r>
          </w:p>
          <w:p w:rsidR="00A1613D" w:rsidRPr="00A1613D" w:rsidRDefault="00A1613D" w:rsidP="00A1613D">
            <w:pPr>
              <w:spacing w:before="100" w:beforeAutospacing="1" w:after="100" w:afterAutospacing="1"/>
              <w:rPr>
                <w:lang w:val="bg-BG" w:eastAsia="bg-BG"/>
              </w:rPr>
            </w:pPr>
            <w:r w:rsidRPr="00A1613D">
              <w:rPr>
                <w:lang w:val="bg-BG" w:eastAsia="bg-BG"/>
              </w:rPr>
              <w:t xml:space="preserve">5. Други текстови, графични и визуални материали или документи, </w:t>
            </w:r>
            <w:proofErr w:type="spellStart"/>
            <w:r w:rsidRPr="00A1613D">
              <w:rPr>
                <w:lang w:val="bg-BG" w:eastAsia="bg-BG"/>
              </w:rPr>
              <w:t>съотносими</w:t>
            </w:r>
            <w:proofErr w:type="spellEnd"/>
            <w:r w:rsidRPr="00A1613D">
              <w:rPr>
                <w:lang w:val="bg-BG" w:eastAsia="bg-BG"/>
              </w:rPr>
              <w:t xml:space="preserve"> към обекта.</w:t>
            </w:r>
          </w:p>
          <w:p w:rsidR="00A1613D" w:rsidRPr="00A1613D" w:rsidRDefault="00A1613D" w:rsidP="00A1613D">
            <w:pPr>
              <w:spacing w:before="100" w:beforeAutospacing="1" w:after="100" w:afterAutospacing="1"/>
              <w:rPr>
                <w:lang w:val="bg-BG" w:eastAsia="bg-BG"/>
              </w:rPr>
            </w:pPr>
            <w:r w:rsidRPr="00A1613D">
              <w:rPr>
                <w:lang w:val="bg-BG" w:eastAsia="bg-BG"/>
              </w:rPr>
              <w:t> </w:t>
            </w:r>
          </w:p>
          <w:p w:rsidR="00A1613D" w:rsidRPr="00A1613D" w:rsidRDefault="00A1613D" w:rsidP="00A1613D">
            <w:pPr>
              <w:spacing w:before="100" w:beforeAutospacing="1" w:after="100" w:afterAutospacing="1"/>
              <w:rPr>
                <w:lang w:val="bg-BG" w:eastAsia="bg-BG"/>
              </w:rPr>
            </w:pPr>
            <w:r w:rsidRPr="00A1613D">
              <w:rPr>
                <w:lang w:val="bg-BG" w:eastAsia="bg-BG"/>
              </w:rPr>
              <w:t>Дата: ………………………………..                                                               Подпис: …………...…………………</w:t>
            </w:r>
          </w:p>
        </w:tc>
      </w:tr>
    </w:tbl>
    <w:p w:rsidR="00A1613D" w:rsidRPr="00A1613D" w:rsidRDefault="00A1613D" w:rsidP="00A1613D">
      <w:pPr>
        <w:rPr>
          <w:rFonts w:ascii="Verdana" w:hAnsi="Verdana"/>
          <w:color w:val="000000"/>
          <w:sz w:val="18"/>
          <w:szCs w:val="18"/>
          <w:lang w:val="bg-BG" w:eastAsia="bg-BG"/>
        </w:rPr>
      </w:pPr>
    </w:p>
    <w:p w:rsidR="00203264" w:rsidRDefault="00203264"/>
    <w:sectPr w:rsidR="002032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85C1E"/>
    <w:multiLevelType w:val="multilevel"/>
    <w:tmpl w:val="5CEE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F602E7"/>
    <w:multiLevelType w:val="multilevel"/>
    <w:tmpl w:val="09EC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A22"/>
    <w:rsid w:val="00203264"/>
    <w:rsid w:val="003D20A6"/>
    <w:rsid w:val="00423D6C"/>
    <w:rsid w:val="00964CAE"/>
    <w:rsid w:val="00A1613D"/>
    <w:rsid w:val="00AE7A2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GB" w:eastAsia="en-US"/>
    </w:rPr>
  </w:style>
  <w:style w:type="paragraph" w:styleId="1">
    <w:name w:val="heading 1"/>
    <w:basedOn w:val="a"/>
    <w:link w:val="10"/>
    <w:uiPriority w:val="9"/>
    <w:qFormat/>
    <w:rsid w:val="00A1613D"/>
    <w:pPr>
      <w:spacing w:before="100" w:beforeAutospacing="1" w:after="100" w:afterAutospacing="1"/>
      <w:outlineLvl w:val="0"/>
    </w:pPr>
    <w:rPr>
      <w:b/>
      <w:bCs/>
      <w:kern w:val="36"/>
      <w:sz w:val="48"/>
      <w:szCs w:val="48"/>
      <w:lang w:val="bg-BG" w:eastAsia="bg-BG"/>
    </w:rPr>
  </w:style>
  <w:style w:type="paragraph" w:styleId="2">
    <w:name w:val="heading 2"/>
    <w:basedOn w:val="a"/>
    <w:link w:val="20"/>
    <w:uiPriority w:val="9"/>
    <w:qFormat/>
    <w:rsid w:val="00A1613D"/>
    <w:pPr>
      <w:spacing w:before="100" w:beforeAutospacing="1" w:after="100" w:afterAutospacing="1"/>
      <w:outlineLvl w:val="1"/>
    </w:pPr>
    <w:rPr>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A1613D"/>
    <w:rPr>
      <w:b/>
      <w:bCs/>
      <w:kern w:val="36"/>
      <w:sz w:val="48"/>
      <w:szCs w:val="48"/>
    </w:rPr>
  </w:style>
  <w:style w:type="character" w:customStyle="1" w:styleId="20">
    <w:name w:val="Заглавие 2 Знак"/>
    <w:basedOn w:val="a0"/>
    <w:link w:val="2"/>
    <w:uiPriority w:val="9"/>
    <w:rsid w:val="00A1613D"/>
    <w:rPr>
      <w:b/>
      <w:bCs/>
      <w:sz w:val="36"/>
      <w:szCs w:val="36"/>
    </w:rPr>
  </w:style>
  <w:style w:type="character" w:styleId="a3">
    <w:name w:val="Hyperlink"/>
    <w:basedOn w:val="a0"/>
    <w:uiPriority w:val="99"/>
    <w:semiHidden/>
    <w:unhideWhenUsed/>
    <w:rsid w:val="00A1613D"/>
    <w:rPr>
      <w:color w:val="0000FF"/>
      <w:u w:val="single"/>
    </w:rPr>
  </w:style>
  <w:style w:type="character" w:styleId="a4">
    <w:name w:val="FollowedHyperlink"/>
    <w:basedOn w:val="a0"/>
    <w:uiPriority w:val="99"/>
    <w:semiHidden/>
    <w:unhideWhenUsed/>
    <w:rsid w:val="00A1613D"/>
    <w:rPr>
      <w:color w:val="800080"/>
      <w:u w:val="single"/>
    </w:rPr>
  </w:style>
  <w:style w:type="character" w:customStyle="1" w:styleId="apple-converted-space">
    <w:name w:val="apple-converted-space"/>
    <w:basedOn w:val="a0"/>
    <w:rsid w:val="00A1613D"/>
  </w:style>
  <w:style w:type="paragraph" w:styleId="z-">
    <w:name w:val="HTML Top of Form"/>
    <w:basedOn w:val="a"/>
    <w:next w:val="a"/>
    <w:link w:val="z-0"/>
    <w:hidden/>
    <w:uiPriority w:val="99"/>
    <w:semiHidden/>
    <w:unhideWhenUsed/>
    <w:rsid w:val="00A1613D"/>
    <w:pPr>
      <w:pBdr>
        <w:bottom w:val="single" w:sz="6" w:space="1" w:color="auto"/>
      </w:pBdr>
      <w:jc w:val="center"/>
    </w:pPr>
    <w:rPr>
      <w:rFonts w:ascii="Arial" w:hAnsi="Arial" w:cs="Arial"/>
      <w:vanish/>
      <w:sz w:val="16"/>
      <w:szCs w:val="16"/>
      <w:lang w:val="bg-BG" w:eastAsia="bg-BG"/>
    </w:rPr>
  </w:style>
  <w:style w:type="character" w:customStyle="1" w:styleId="z-0">
    <w:name w:val="z-Начало формуляр Знак"/>
    <w:basedOn w:val="a0"/>
    <w:link w:val="z-"/>
    <w:uiPriority w:val="99"/>
    <w:semiHidden/>
    <w:rsid w:val="00A1613D"/>
    <w:rPr>
      <w:rFonts w:ascii="Arial" w:hAnsi="Arial" w:cs="Arial"/>
      <w:vanish/>
      <w:sz w:val="16"/>
      <w:szCs w:val="16"/>
    </w:rPr>
  </w:style>
  <w:style w:type="paragraph" w:styleId="z-1">
    <w:name w:val="HTML Bottom of Form"/>
    <w:basedOn w:val="a"/>
    <w:next w:val="a"/>
    <w:link w:val="z-2"/>
    <w:hidden/>
    <w:uiPriority w:val="99"/>
    <w:semiHidden/>
    <w:unhideWhenUsed/>
    <w:rsid w:val="00A1613D"/>
    <w:pPr>
      <w:pBdr>
        <w:top w:val="single" w:sz="6" w:space="1" w:color="auto"/>
      </w:pBdr>
      <w:jc w:val="center"/>
    </w:pPr>
    <w:rPr>
      <w:rFonts w:ascii="Arial" w:hAnsi="Arial" w:cs="Arial"/>
      <w:vanish/>
      <w:sz w:val="16"/>
      <w:szCs w:val="16"/>
      <w:lang w:val="bg-BG" w:eastAsia="bg-BG"/>
    </w:rPr>
  </w:style>
  <w:style w:type="character" w:customStyle="1" w:styleId="z-2">
    <w:name w:val="z-Край формуляр Знак"/>
    <w:basedOn w:val="a0"/>
    <w:link w:val="z-1"/>
    <w:uiPriority w:val="99"/>
    <w:semiHidden/>
    <w:rsid w:val="00A1613D"/>
    <w:rPr>
      <w:rFonts w:ascii="Arial" w:hAnsi="Arial" w:cs="Arial"/>
      <w:vanish/>
      <w:sz w:val="16"/>
      <w:szCs w:val="16"/>
    </w:rPr>
  </w:style>
  <w:style w:type="paragraph" w:customStyle="1" w:styleId="title">
    <w:name w:val="title"/>
    <w:basedOn w:val="a"/>
    <w:rsid w:val="00A1613D"/>
    <w:pPr>
      <w:spacing w:before="100" w:beforeAutospacing="1" w:after="100" w:afterAutospacing="1"/>
    </w:pPr>
    <w:rPr>
      <w:lang w:val="bg-BG" w:eastAsia="bg-BG"/>
    </w:rPr>
  </w:style>
  <w:style w:type="paragraph" w:customStyle="1" w:styleId="buttons">
    <w:name w:val="buttons"/>
    <w:basedOn w:val="a"/>
    <w:rsid w:val="00A1613D"/>
    <w:pPr>
      <w:spacing w:before="100" w:beforeAutospacing="1" w:after="100" w:afterAutospacing="1"/>
    </w:pPr>
    <w:rPr>
      <w:lang w:val="bg-BG" w:eastAsia="bg-BG"/>
    </w:rPr>
  </w:style>
  <w:style w:type="character" w:customStyle="1" w:styleId="newdocreference">
    <w:name w:val="newdocreference"/>
    <w:basedOn w:val="a0"/>
    <w:rsid w:val="00A1613D"/>
  </w:style>
  <w:style w:type="character" w:customStyle="1" w:styleId="samedocreference">
    <w:name w:val="samedocreference"/>
    <w:basedOn w:val="a0"/>
    <w:rsid w:val="00A1613D"/>
  </w:style>
  <w:style w:type="character" w:customStyle="1" w:styleId="legaldocreference">
    <w:name w:val="legaldocreference"/>
    <w:basedOn w:val="a0"/>
    <w:rsid w:val="00A1613D"/>
  </w:style>
  <w:style w:type="paragraph" w:styleId="a5">
    <w:name w:val="Normal (Web)"/>
    <w:basedOn w:val="a"/>
    <w:uiPriority w:val="99"/>
    <w:unhideWhenUsed/>
    <w:rsid w:val="00A1613D"/>
    <w:pPr>
      <w:spacing w:before="100" w:beforeAutospacing="1" w:after="100" w:afterAutospacing="1"/>
    </w:pPr>
    <w:rPr>
      <w:lang w:val="bg-BG" w:eastAsia="bg-BG"/>
    </w:rPr>
  </w:style>
  <w:style w:type="paragraph" w:customStyle="1" w:styleId="oftext">
    <w:name w:val="oftext"/>
    <w:basedOn w:val="a"/>
    <w:rsid w:val="00A1613D"/>
    <w:pPr>
      <w:spacing w:before="100" w:beforeAutospacing="1" w:after="100" w:afterAutospacing="1"/>
    </w:pPr>
    <w:rPr>
      <w:lang w:val="bg-BG" w:eastAsia="bg-BG"/>
    </w:rPr>
  </w:style>
  <w:style w:type="character" w:customStyle="1" w:styleId="event">
    <w:name w:val="event"/>
    <w:basedOn w:val="a0"/>
    <w:rsid w:val="00A1613D"/>
  </w:style>
  <w:style w:type="character" w:customStyle="1" w:styleId="bold">
    <w:name w:val="bold"/>
    <w:basedOn w:val="a0"/>
    <w:rsid w:val="00A1613D"/>
  </w:style>
  <w:style w:type="character" w:styleId="a6">
    <w:name w:val="Emphasis"/>
    <w:basedOn w:val="a0"/>
    <w:uiPriority w:val="20"/>
    <w:qFormat/>
    <w:rsid w:val="00A1613D"/>
    <w:rPr>
      <w:i/>
      <w:iCs/>
    </w:rPr>
  </w:style>
  <w:style w:type="character" w:styleId="a7">
    <w:name w:val="Strong"/>
    <w:basedOn w:val="a0"/>
    <w:uiPriority w:val="22"/>
    <w:qFormat/>
    <w:rsid w:val="00A1613D"/>
    <w:rPr>
      <w:b/>
      <w:bCs/>
    </w:rPr>
  </w:style>
  <w:style w:type="paragraph" w:styleId="a8">
    <w:name w:val="Balloon Text"/>
    <w:basedOn w:val="a"/>
    <w:link w:val="a9"/>
    <w:uiPriority w:val="99"/>
    <w:semiHidden/>
    <w:unhideWhenUsed/>
    <w:rsid w:val="00A1613D"/>
    <w:rPr>
      <w:rFonts w:ascii="Tahoma" w:hAnsi="Tahoma" w:cs="Tahoma"/>
      <w:sz w:val="16"/>
      <w:szCs w:val="16"/>
    </w:rPr>
  </w:style>
  <w:style w:type="character" w:customStyle="1" w:styleId="a9">
    <w:name w:val="Изнесен текст Знак"/>
    <w:basedOn w:val="a0"/>
    <w:link w:val="a8"/>
    <w:uiPriority w:val="99"/>
    <w:semiHidden/>
    <w:rsid w:val="00A1613D"/>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GB" w:eastAsia="en-US"/>
    </w:rPr>
  </w:style>
  <w:style w:type="paragraph" w:styleId="1">
    <w:name w:val="heading 1"/>
    <w:basedOn w:val="a"/>
    <w:link w:val="10"/>
    <w:uiPriority w:val="9"/>
    <w:qFormat/>
    <w:rsid w:val="00A1613D"/>
    <w:pPr>
      <w:spacing w:before="100" w:beforeAutospacing="1" w:after="100" w:afterAutospacing="1"/>
      <w:outlineLvl w:val="0"/>
    </w:pPr>
    <w:rPr>
      <w:b/>
      <w:bCs/>
      <w:kern w:val="36"/>
      <w:sz w:val="48"/>
      <w:szCs w:val="48"/>
      <w:lang w:val="bg-BG" w:eastAsia="bg-BG"/>
    </w:rPr>
  </w:style>
  <w:style w:type="paragraph" w:styleId="2">
    <w:name w:val="heading 2"/>
    <w:basedOn w:val="a"/>
    <w:link w:val="20"/>
    <w:uiPriority w:val="9"/>
    <w:qFormat/>
    <w:rsid w:val="00A1613D"/>
    <w:pPr>
      <w:spacing w:before="100" w:beforeAutospacing="1" w:after="100" w:afterAutospacing="1"/>
      <w:outlineLvl w:val="1"/>
    </w:pPr>
    <w:rPr>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A1613D"/>
    <w:rPr>
      <w:b/>
      <w:bCs/>
      <w:kern w:val="36"/>
      <w:sz w:val="48"/>
      <w:szCs w:val="48"/>
    </w:rPr>
  </w:style>
  <w:style w:type="character" w:customStyle="1" w:styleId="20">
    <w:name w:val="Заглавие 2 Знак"/>
    <w:basedOn w:val="a0"/>
    <w:link w:val="2"/>
    <w:uiPriority w:val="9"/>
    <w:rsid w:val="00A1613D"/>
    <w:rPr>
      <w:b/>
      <w:bCs/>
      <w:sz w:val="36"/>
      <w:szCs w:val="36"/>
    </w:rPr>
  </w:style>
  <w:style w:type="character" w:styleId="a3">
    <w:name w:val="Hyperlink"/>
    <w:basedOn w:val="a0"/>
    <w:uiPriority w:val="99"/>
    <w:semiHidden/>
    <w:unhideWhenUsed/>
    <w:rsid w:val="00A1613D"/>
    <w:rPr>
      <w:color w:val="0000FF"/>
      <w:u w:val="single"/>
    </w:rPr>
  </w:style>
  <w:style w:type="character" w:styleId="a4">
    <w:name w:val="FollowedHyperlink"/>
    <w:basedOn w:val="a0"/>
    <w:uiPriority w:val="99"/>
    <w:semiHidden/>
    <w:unhideWhenUsed/>
    <w:rsid w:val="00A1613D"/>
    <w:rPr>
      <w:color w:val="800080"/>
      <w:u w:val="single"/>
    </w:rPr>
  </w:style>
  <w:style w:type="character" w:customStyle="1" w:styleId="apple-converted-space">
    <w:name w:val="apple-converted-space"/>
    <w:basedOn w:val="a0"/>
    <w:rsid w:val="00A1613D"/>
  </w:style>
  <w:style w:type="paragraph" w:styleId="z-">
    <w:name w:val="HTML Top of Form"/>
    <w:basedOn w:val="a"/>
    <w:next w:val="a"/>
    <w:link w:val="z-0"/>
    <w:hidden/>
    <w:uiPriority w:val="99"/>
    <w:semiHidden/>
    <w:unhideWhenUsed/>
    <w:rsid w:val="00A1613D"/>
    <w:pPr>
      <w:pBdr>
        <w:bottom w:val="single" w:sz="6" w:space="1" w:color="auto"/>
      </w:pBdr>
      <w:jc w:val="center"/>
    </w:pPr>
    <w:rPr>
      <w:rFonts w:ascii="Arial" w:hAnsi="Arial" w:cs="Arial"/>
      <w:vanish/>
      <w:sz w:val="16"/>
      <w:szCs w:val="16"/>
      <w:lang w:val="bg-BG" w:eastAsia="bg-BG"/>
    </w:rPr>
  </w:style>
  <w:style w:type="character" w:customStyle="1" w:styleId="z-0">
    <w:name w:val="z-Начало формуляр Знак"/>
    <w:basedOn w:val="a0"/>
    <w:link w:val="z-"/>
    <w:uiPriority w:val="99"/>
    <w:semiHidden/>
    <w:rsid w:val="00A1613D"/>
    <w:rPr>
      <w:rFonts w:ascii="Arial" w:hAnsi="Arial" w:cs="Arial"/>
      <w:vanish/>
      <w:sz w:val="16"/>
      <w:szCs w:val="16"/>
    </w:rPr>
  </w:style>
  <w:style w:type="paragraph" w:styleId="z-1">
    <w:name w:val="HTML Bottom of Form"/>
    <w:basedOn w:val="a"/>
    <w:next w:val="a"/>
    <w:link w:val="z-2"/>
    <w:hidden/>
    <w:uiPriority w:val="99"/>
    <w:semiHidden/>
    <w:unhideWhenUsed/>
    <w:rsid w:val="00A1613D"/>
    <w:pPr>
      <w:pBdr>
        <w:top w:val="single" w:sz="6" w:space="1" w:color="auto"/>
      </w:pBdr>
      <w:jc w:val="center"/>
    </w:pPr>
    <w:rPr>
      <w:rFonts w:ascii="Arial" w:hAnsi="Arial" w:cs="Arial"/>
      <w:vanish/>
      <w:sz w:val="16"/>
      <w:szCs w:val="16"/>
      <w:lang w:val="bg-BG" w:eastAsia="bg-BG"/>
    </w:rPr>
  </w:style>
  <w:style w:type="character" w:customStyle="1" w:styleId="z-2">
    <w:name w:val="z-Край формуляр Знак"/>
    <w:basedOn w:val="a0"/>
    <w:link w:val="z-1"/>
    <w:uiPriority w:val="99"/>
    <w:semiHidden/>
    <w:rsid w:val="00A1613D"/>
    <w:rPr>
      <w:rFonts w:ascii="Arial" w:hAnsi="Arial" w:cs="Arial"/>
      <w:vanish/>
      <w:sz w:val="16"/>
      <w:szCs w:val="16"/>
    </w:rPr>
  </w:style>
  <w:style w:type="paragraph" w:customStyle="1" w:styleId="title">
    <w:name w:val="title"/>
    <w:basedOn w:val="a"/>
    <w:rsid w:val="00A1613D"/>
    <w:pPr>
      <w:spacing w:before="100" w:beforeAutospacing="1" w:after="100" w:afterAutospacing="1"/>
    </w:pPr>
    <w:rPr>
      <w:lang w:val="bg-BG" w:eastAsia="bg-BG"/>
    </w:rPr>
  </w:style>
  <w:style w:type="paragraph" w:customStyle="1" w:styleId="buttons">
    <w:name w:val="buttons"/>
    <w:basedOn w:val="a"/>
    <w:rsid w:val="00A1613D"/>
    <w:pPr>
      <w:spacing w:before="100" w:beforeAutospacing="1" w:after="100" w:afterAutospacing="1"/>
    </w:pPr>
    <w:rPr>
      <w:lang w:val="bg-BG" w:eastAsia="bg-BG"/>
    </w:rPr>
  </w:style>
  <w:style w:type="character" w:customStyle="1" w:styleId="newdocreference">
    <w:name w:val="newdocreference"/>
    <w:basedOn w:val="a0"/>
    <w:rsid w:val="00A1613D"/>
  </w:style>
  <w:style w:type="character" w:customStyle="1" w:styleId="samedocreference">
    <w:name w:val="samedocreference"/>
    <w:basedOn w:val="a0"/>
    <w:rsid w:val="00A1613D"/>
  </w:style>
  <w:style w:type="character" w:customStyle="1" w:styleId="legaldocreference">
    <w:name w:val="legaldocreference"/>
    <w:basedOn w:val="a0"/>
    <w:rsid w:val="00A1613D"/>
  </w:style>
  <w:style w:type="paragraph" w:styleId="a5">
    <w:name w:val="Normal (Web)"/>
    <w:basedOn w:val="a"/>
    <w:uiPriority w:val="99"/>
    <w:unhideWhenUsed/>
    <w:rsid w:val="00A1613D"/>
    <w:pPr>
      <w:spacing w:before="100" w:beforeAutospacing="1" w:after="100" w:afterAutospacing="1"/>
    </w:pPr>
    <w:rPr>
      <w:lang w:val="bg-BG" w:eastAsia="bg-BG"/>
    </w:rPr>
  </w:style>
  <w:style w:type="paragraph" w:customStyle="1" w:styleId="oftext">
    <w:name w:val="oftext"/>
    <w:basedOn w:val="a"/>
    <w:rsid w:val="00A1613D"/>
    <w:pPr>
      <w:spacing w:before="100" w:beforeAutospacing="1" w:after="100" w:afterAutospacing="1"/>
    </w:pPr>
    <w:rPr>
      <w:lang w:val="bg-BG" w:eastAsia="bg-BG"/>
    </w:rPr>
  </w:style>
  <w:style w:type="character" w:customStyle="1" w:styleId="event">
    <w:name w:val="event"/>
    <w:basedOn w:val="a0"/>
    <w:rsid w:val="00A1613D"/>
  </w:style>
  <w:style w:type="character" w:customStyle="1" w:styleId="bold">
    <w:name w:val="bold"/>
    <w:basedOn w:val="a0"/>
    <w:rsid w:val="00A1613D"/>
  </w:style>
  <w:style w:type="character" w:styleId="a6">
    <w:name w:val="Emphasis"/>
    <w:basedOn w:val="a0"/>
    <w:uiPriority w:val="20"/>
    <w:qFormat/>
    <w:rsid w:val="00A1613D"/>
    <w:rPr>
      <w:i/>
      <w:iCs/>
    </w:rPr>
  </w:style>
  <w:style w:type="character" w:styleId="a7">
    <w:name w:val="Strong"/>
    <w:basedOn w:val="a0"/>
    <w:uiPriority w:val="22"/>
    <w:qFormat/>
    <w:rsid w:val="00A1613D"/>
    <w:rPr>
      <w:b/>
      <w:bCs/>
    </w:rPr>
  </w:style>
  <w:style w:type="paragraph" w:styleId="a8">
    <w:name w:val="Balloon Text"/>
    <w:basedOn w:val="a"/>
    <w:link w:val="a9"/>
    <w:uiPriority w:val="99"/>
    <w:semiHidden/>
    <w:unhideWhenUsed/>
    <w:rsid w:val="00A1613D"/>
    <w:rPr>
      <w:rFonts w:ascii="Tahoma" w:hAnsi="Tahoma" w:cs="Tahoma"/>
      <w:sz w:val="16"/>
      <w:szCs w:val="16"/>
    </w:rPr>
  </w:style>
  <w:style w:type="character" w:customStyle="1" w:styleId="a9">
    <w:name w:val="Изнесен текст Знак"/>
    <w:basedOn w:val="a0"/>
    <w:link w:val="a8"/>
    <w:uiPriority w:val="99"/>
    <w:semiHidden/>
    <w:rsid w:val="00A1613D"/>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486535">
      <w:bodyDiv w:val="1"/>
      <w:marLeft w:val="0"/>
      <w:marRight w:val="0"/>
      <w:marTop w:val="0"/>
      <w:marBottom w:val="0"/>
      <w:divBdr>
        <w:top w:val="none" w:sz="0" w:space="0" w:color="auto"/>
        <w:left w:val="none" w:sz="0" w:space="0" w:color="auto"/>
        <w:bottom w:val="none" w:sz="0" w:space="0" w:color="auto"/>
        <w:right w:val="none" w:sz="0" w:space="0" w:color="auto"/>
      </w:divBdr>
      <w:divsChild>
        <w:div w:id="321394200">
          <w:marLeft w:val="0"/>
          <w:marRight w:val="0"/>
          <w:marTop w:val="0"/>
          <w:marBottom w:val="0"/>
          <w:divBdr>
            <w:top w:val="none" w:sz="0" w:space="0" w:color="auto"/>
            <w:left w:val="none" w:sz="0" w:space="0" w:color="auto"/>
            <w:bottom w:val="none" w:sz="0" w:space="0" w:color="auto"/>
            <w:right w:val="none" w:sz="0" w:space="0" w:color="auto"/>
          </w:divBdr>
          <w:divsChild>
            <w:div w:id="456490830">
              <w:marLeft w:val="0"/>
              <w:marRight w:val="0"/>
              <w:marTop w:val="0"/>
              <w:marBottom w:val="0"/>
              <w:divBdr>
                <w:top w:val="none" w:sz="0" w:space="0" w:color="auto"/>
                <w:left w:val="none" w:sz="0" w:space="0" w:color="auto"/>
                <w:bottom w:val="none" w:sz="0" w:space="0" w:color="auto"/>
                <w:right w:val="none" w:sz="0" w:space="0" w:color="auto"/>
              </w:divBdr>
              <w:divsChild>
                <w:div w:id="10092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0622">
          <w:marLeft w:val="0"/>
          <w:marRight w:val="0"/>
          <w:marTop w:val="0"/>
          <w:marBottom w:val="0"/>
          <w:divBdr>
            <w:top w:val="none" w:sz="0" w:space="0" w:color="auto"/>
            <w:left w:val="none" w:sz="0" w:space="0" w:color="auto"/>
            <w:bottom w:val="none" w:sz="0" w:space="0" w:color="auto"/>
            <w:right w:val="none" w:sz="0" w:space="0" w:color="auto"/>
          </w:divBdr>
          <w:divsChild>
            <w:div w:id="1645768193">
              <w:marLeft w:val="0"/>
              <w:marRight w:val="0"/>
              <w:marTop w:val="0"/>
              <w:marBottom w:val="0"/>
              <w:divBdr>
                <w:top w:val="none" w:sz="0" w:space="0" w:color="auto"/>
                <w:left w:val="none" w:sz="0" w:space="0" w:color="auto"/>
                <w:bottom w:val="none" w:sz="0" w:space="0" w:color="auto"/>
                <w:right w:val="none" w:sz="0" w:space="0" w:color="auto"/>
              </w:divBdr>
              <w:divsChild>
                <w:div w:id="417601487">
                  <w:marLeft w:val="0"/>
                  <w:marRight w:val="0"/>
                  <w:marTop w:val="0"/>
                  <w:marBottom w:val="0"/>
                  <w:divBdr>
                    <w:top w:val="none" w:sz="0" w:space="0" w:color="auto"/>
                    <w:left w:val="none" w:sz="0" w:space="0" w:color="auto"/>
                    <w:bottom w:val="none" w:sz="0" w:space="0" w:color="auto"/>
                    <w:right w:val="none" w:sz="0" w:space="0" w:color="auto"/>
                  </w:divBdr>
                </w:div>
                <w:div w:id="2026203943">
                  <w:marLeft w:val="0"/>
                  <w:marRight w:val="0"/>
                  <w:marTop w:val="0"/>
                  <w:marBottom w:val="0"/>
                  <w:divBdr>
                    <w:top w:val="none" w:sz="0" w:space="0" w:color="auto"/>
                    <w:left w:val="none" w:sz="0" w:space="0" w:color="auto"/>
                    <w:bottom w:val="none" w:sz="0" w:space="0" w:color="auto"/>
                    <w:right w:val="none" w:sz="0" w:space="0" w:color="auto"/>
                  </w:divBdr>
                </w:div>
                <w:div w:id="1843473342">
                  <w:marLeft w:val="0"/>
                  <w:marRight w:val="0"/>
                  <w:marTop w:val="0"/>
                  <w:marBottom w:val="0"/>
                  <w:divBdr>
                    <w:top w:val="none" w:sz="0" w:space="0" w:color="auto"/>
                    <w:left w:val="none" w:sz="0" w:space="0" w:color="auto"/>
                    <w:bottom w:val="none" w:sz="0" w:space="0" w:color="auto"/>
                    <w:right w:val="none" w:sz="0" w:space="0" w:color="auto"/>
                  </w:divBdr>
                </w:div>
                <w:div w:id="833035277">
                  <w:marLeft w:val="0"/>
                  <w:marRight w:val="0"/>
                  <w:marTop w:val="0"/>
                  <w:marBottom w:val="0"/>
                  <w:divBdr>
                    <w:top w:val="none" w:sz="0" w:space="0" w:color="auto"/>
                    <w:left w:val="none" w:sz="0" w:space="0" w:color="auto"/>
                    <w:bottom w:val="none" w:sz="0" w:space="0" w:color="auto"/>
                    <w:right w:val="none" w:sz="0" w:space="0" w:color="auto"/>
                  </w:divBdr>
                </w:div>
                <w:div w:id="863447786">
                  <w:marLeft w:val="0"/>
                  <w:marRight w:val="0"/>
                  <w:marTop w:val="0"/>
                  <w:marBottom w:val="0"/>
                  <w:divBdr>
                    <w:top w:val="none" w:sz="0" w:space="0" w:color="auto"/>
                    <w:left w:val="none" w:sz="0" w:space="0" w:color="auto"/>
                    <w:bottom w:val="none" w:sz="0" w:space="0" w:color="auto"/>
                    <w:right w:val="none" w:sz="0" w:space="0" w:color="auto"/>
                  </w:divBdr>
                </w:div>
                <w:div w:id="1539009945">
                  <w:marLeft w:val="0"/>
                  <w:marRight w:val="0"/>
                  <w:marTop w:val="0"/>
                  <w:marBottom w:val="0"/>
                  <w:divBdr>
                    <w:top w:val="none" w:sz="0" w:space="0" w:color="auto"/>
                    <w:left w:val="none" w:sz="0" w:space="0" w:color="auto"/>
                    <w:bottom w:val="none" w:sz="0" w:space="0" w:color="auto"/>
                    <w:right w:val="none" w:sz="0" w:space="0" w:color="auto"/>
                  </w:divBdr>
                </w:div>
                <w:div w:id="1021668723">
                  <w:marLeft w:val="0"/>
                  <w:marRight w:val="0"/>
                  <w:marTop w:val="0"/>
                  <w:marBottom w:val="0"/>
                  <w:divBdr>
                    <w:top w:val="none" w:sz="0" w:space="0" w:color="auto"/>
                    <w:left w:val="none" w:sz="0" w:space="0" w:color="auto"/>
                    <w:bottom w:val="none" w:sz="0" w:space="0" w:color="auto"/>
                    <w:right w:val="none" w:sz="0" w:space="0" w:color="auto"/>
                  </w:divBdr>
                </w:div>
                <w:div w:id="210071676">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 w:id="90703868">
          <w:marLeft w:val="0"/>
          <w:marRight w:val="0"/>
          <w:marTop w:val="0"/>
          <w:marBottom w:val="0"/>
          <w:divBdr>
            <w:top w:val="none" w:sz="0" w:space="0" w:color="auto"/>
            <w:left w:val="none" w:sz="0" w:space="0" w:color="auto"/>
            <w:bottom w:val="none" w:sz="0" w:space="0" w:color="auto"/>
            <w:right w:val="none" w:sz="0" w:space="0" w:color="auto"/>
          </w:divBdr>
          <w:divsChild>
            <w:div w:id="1495492372">
              <w:marLeft w:val="0"/>
              <w:marRight w:val="0"/>
              <w:marTop w:val="0"/>
              <w:marBottom w:val="0"/>
              <w:divBdr>
                <w:top w:val="none" w:sz="0" w:space="0" w:color="auto"/>
                <w:left w:val="none" w:sz="0" w:space="0" w:color="auto"/>
                <w:bottom w:val="none" w:sz="0" w:space="0" w:color="auto"/>
                <w:right w:val="none" w:sz="0" w:space="0" w:color="auto"/>
              </w:divBdr>
              <w:divsChild>
                <w:div w:id="1630429977">
                  <w:marLeft w:val="0"/>
                  <w:marRight w:val="105"/>
                  <w:marTop w:val="0"/>
                  <w:marBottom w:val="0"/>
                  <w:divBdr>
                    <w:top w:val="none" w:sz="0" w:space="0" w:color="auto"/>
                    <w:left w:val="none" w:sz="0" w:space="0" w:color="auto"/>
                    <w:bottom w:val="none" w:sz="0" w:space="0" w:color="auto"/>
                    <w:right w:val="none" w:sz="0" w:space="0" w:color="auto"/>
                  </w:divBdr>
                </w:div>
                <w:div w:id="398598395">
                  <w:marLeft w:val="0"/>
                  <w:marRight w:val="0"/>
                  <w:marTop w:val="0"/>
                  <w:marBottom w:val="0"/>
                  <w:divBdr>
                    <w:top w:val="none" w:sz="0" w:space="0" w:color="auto"/>
                    <w:left w:val="none" w:sz="0" w:space="0" w:color="auto"/>
                    <w:bottom w:val="none" w:sz="0" w:space="0" w:color="auto"/>
                    <w:right w:val="none" w:sz="0" w:space="0" w:color="auto"/>
                  </w:divBdr>
                  <w:divsChild>
                    <w:div w:id="503590866">
                      <w:marLeft w:val="0"/>
                      <w:marRight w:val="0"/>
                      <w:marTop w:val="0"/>
                      <w:marBottom w:val="0"/>
                      <w:divBdr>
                        <w:top w:val="none" w:sz="0" w:space="0" w:color="auto"/>
                        <w:left w:val="none" w:sz="0" w:space="0" w:color="auto"/>
                        <w:bottom w:val="none" w:sz="0" w:space="0" w:color="auto"/>
                        <w:right w:val="none" w:sz="0" w:space="0" w:color="auto"/>
                      </w:divBdr>
                      <w:divsChild>
                        <w:div w:id="1811049147">
                          <w:marLeft w:val="0"/>
                          <w:marRight w:val="0"/>
                          <w:marTop w:val="0"/>
                          <w:marBottom w:val="0"/>
                          <w:divBdr>
                            <w:top w:val="none" w:sz="0" w:space="0" w:color="auto"/>
                            <w:left w:val="none" w:sz="0" w:space="0" w:color="auto"/>
                            <w:bottom w:val="none" w:sz="0" w:space="0" w:color="auto"/>
                            <w:right w:val="none" w:sz="0" w:space="0" w:color="auto"/>
                          </w:divBdr>
                          <w:divsChild>
                            <w:div w:id="1169637678">
                              <w:marLeft w:val="0"/>
                              <w:marRight w:val="0"/>
                              <w:marTop w:val="750"/>
                              <w:marBottom w:val="750"/>
                              <w:divBdr>
                                <w:top w:val="none" w:sz="0" w:space="0" w:color="auto"/>
                                <w:left w:val="none" w:sz="0" w:space="0" w:color="auto"/>
                                <w:bottom w:val="none" w:sz="0" w:space="0" w:color="auto"/>
                                <w:right w:val="none" w:sz="0" w:space="0" w:color="auto"/>
                              </w:divBdr>
                              <w:divsChild>
                                <w:div w:id="1987465043">
                                  <w:marLeft w:val="0"/>
                                  <w:marRight w:val="0"/>
                                  <w:marTop w:val="0"/>
                                  <w:marBottom w:val="0"/>
                                  <w:divBdr>
                                    <w:top w:val="none" w:sz="0" w:space="0" w:color="auto"/>
                                    <w:left w:val="none" w:sz="0" w:space="0" w:color="auto"/>
                                    <w:bottom w:val="none" w:sz="0" w:space="0" w:color="auto"/>
                                    <w:right w:val="none" w:sz="0" w:space="0" w:color="auto"/>
                                  </w:divBdr>
                                  <w:divsChild>
                                    <w:div w:id="1362781421">
                                      <w:marLeft w:val="0"/>
                                      <w:marRight w:val="0"/>
                                      <w:marTop w:val="0"/>
                                      <w:marBottom w:val="0"/>
                                      <w:divBdr>
                                        <w:top w:val="none" w:sz="0" w:space="0" w:color="auto"/>
                                        <w:left w:val="none" w:sz="0" w:space="0" w:color="auto"/>
                                        <w:bottom w:val="none" w:sz="0" w:space="0" w:color="auto"/>
                                        <w:right w:val="none" w:sz="0" w:space="0" w:color="auto"/>
                                      </w:divBdr>
                                      <w:divsChild>
                                        <w:div w:id="449786611">
                                          <w:marLeft w:val="0"/>
                                          <w:marRight w:val="0"/>
                                          <w:marTop w:val="0"/>
                                          <w:marBottom w:val="0"/>
                                          <w:divBdr>
                                            <w:top w:val="none" w:sz="0" w:space="0" w:color="auto"/>
                                            <w:left w:val="none" w:sz="0" w:space="0" w:color="auto"/>
                                            <w:bottom w:val="none" w:sz="0" w:space="0" w:color="auto"/>
                                            <w:right w:val="none" w:sz="0" w:space="0" w:color="auto"/>
                                          </w:divBdr>
                                        </w:div>
                                        <w:div w:id="620117306">
                                          <w:marLeft w:val="0"/>
                                          <w:marRight w:val="0"/>
                                          <w:marTop w:val="0"/>
                                          <w:marBottom w:val="0"/>
                                          <w:divBdr>
                                            <w:top w:val="none" w:sz="0" w:space="0" w:color="auto"/>
                                            <w:left w:val="none" w:sz="0" w:space="0" w:color="auto"/>
                                            <w:bottom w:val="none" w:sz="0" w:space="0" w:color="auto"/>
                                            <w:right w:val="none" w:sz="0" w:space="0" w:color="auto"/>
                                          </w:divBdr>
                                        </w:div>
                                        <w:div w:id="32049186">
                                          <w:marLeft w:val="0"/>
                                          <w:marRight w:val="0"/>
                                          <w:marTop w:val="0"/>
                                          <w:marBottom w:val="0"/>
                                          <w:divBdr>
                                            <w:top w:val="none" w:sz="0" w:space="0" w:color="auto"/>
                                            <w:left w:val="none" w:sz="0" w:space="0" w:color="auto"/>
                                            <w:bottom w:val="none" w:sz="0" w:space="0" w:color="auto"/>
                                            <w:right w:val="none" w:sz="0" w:space="0" w:color="auto"/>
                                          </w:divBdr>
                                        </w:div>
                                        <w:div w:id="526138436">
                                          <w:marLeft w:val="0"/>
                                          <w:marRight w:val="0"/>
                                          <w:marTop w:val="0"/>
                                          <w:marBottom w:val="0"/>
                                          <w:divBdr>
                                            <w:top w:val="none" w:sz="0" w:space="0" w:color="auto"/>
                                            <w:left w:val="none" w:sz="0" w:space="0" w:color="auto"/>
                                            <w:bottom w:val="none" w:sz="0" w:space="0" w:color="auto"/>
                                            <w:right w:val="none" w:sz="0" w:space="0" w:color="auto"/>
                                          </w:divBdr>
                                          <w:divsChild>
                                            <w:div w:id="392047874">
                                              <w:marLeft w:val="0"/>
                                              <w:marRight w:val="0"/>
                                              <w:marTop w:val="0"/>
                                              <w:marBottom w:val="0"/>
                                              <w:divBdr>
                                                <w:top w:val="none" w:sz="0" w:space="0" w:color="auto"/>
                                                <w:left w:val="none" w:sz="0" w:space="0" w:color="auto"/>
                                                <w:bottom w:val="none" w:sz="0" w:space="0" w:color="auto"/>
                                                <w:right w:val="none" w:sz="0" w:space="0" w:color="auto"/>
                                              </w:divBdr>
                                            </w:div>
                                            <w:div w:id="961115039">
                                              <w:marLeft w:val="0"/>
                                              <w:marRight w:val="0"/>
                                              <w:marTop w:val="0"/>
                                              <w:marBottom w:val="0"/>
                                              <w:divBdr>
                                                <w:top w:val="none" w:sz="0" w:space="0" w:color="auto"/>
                                                <w:left w:val="none" w:sz="0" w:space="0" w:color="auto"/>
                                                <w:bottom w:val="none" w:sz="0" w:space="0" w:color="auto"/>
                                                <w:right w:val="none" w:sz="0" w:space="0" w:color="auto"/>
                                              </w:divBdr>
                                            </w:div>
                                            <w:div w:id="1039621108">
                                              <w:marLeft w:val="0"/>
                                              <w:marRight w:val="0"/>
                                              <w:marTop w:val="0"/>
                                              <w:marBottom w:val="0"/>
                                              <w:divBdr>
                                                <w:top w:val="none" w:sz="0" w:space="0" w:color="auto"/>
                                                <w:left w:val="none" w:sz="0" w:space="0" w:color="auto"/>
                                                <w:bottom w:val="none" w:sz="0" w:space="0" w:color="auto"/>
                                                <w:right w:val="none" w:sz="0" w:space="0" w:color="auto"/>
                                              </w:divBdr>
                                            </w:div>
                                            <w:div w:id="1421371308">
                                              <w:marLeft w:val="0"/>
                                              <w:marRight w:val="0"/>
                                              <w:marTop w:val="0"/>
                                              <w:marBottom w:val="0"/>
                                              <w:divBdr>
                                                <w:top w:val="none" w:sz="0" w:space="0" w:color="auto"/>
                                                <w:left w:val="none" w:sz="0" w:space="0" w:color="auto"/>
                                                <w:bottom w:val="none" w:sz="0" w:space="0" w:color="auto"/>
                                                <w:right w:val="none" w:sz="0" w:space="0" w:color="auto"/>
                                              </w:divBdr>
                                            </w:div>
                                            <w:div w:id="1613173896">
                                              <w:marLeft w:val="0"/>
                                              <w:marRight w:val="0"/>
                                              <w:marTop w:val="0"/>
                                              <w:marBottom w:val="0"/>
                                              <w:divBdr>
                                                <w:top w:val="none" w:sz="0" w:space="0" w:color="auto"/>
                                                <w:left w:val="none" w:sz="0" w:space="0" w:color="auto"/>
                                                <w:bottom w:val="none" w:sz="0" w:space="0" w:color="auto"/>
                                                <w:right w:val="none" w:sz="0" w:space="0" w:color="auto"/>
                                              </w:divBdr>
                                            </w:div>
                                            <w:div w:id="1146319093">
                                              <w:marLeft w:val="0"/>
                                              <w:marRight w:val="0"/>
                                              <w:marTop w:val="0"/>
                                              <w:marBottom w:val="0"/>
                                              <w:divBdr>
                                                <w:top w:val="none" w:sz="0" w:space="0" w:color="auto"/>
                                                <w:left w:val="none" w:sz="0" w:space="0" w:color="auto"/>
                                                <w:bottom w:val="none" w:sz="0" w:space="0" w:color="auto"/>
                                                <w:right w:val="none" w:sz="0" w:space="0" w:color="auto"/>
                                              </w:divBdr>
                                            </w:div>
                                          </w:divsChild>
                                        </w:div>
                                        <w:div w:id="485708821">
                                          <w:marLeft w:val="0"/>
                                          <w:marRight w:val="0"/>
                                          <w:marTop w:val="0"/>
                                          <w:marBottom w:val="0"/>
                                          <w:divBdr>
                                            <w:top w:val="none" w:sz="0" w:space="0" w:color="auto"/>
                                            <w:left w:val="none" w:sz="0" w:space="0" w:color="auto"/>
                                            <w:bottom w:val="none" w:sz="0" w:space="0" w:color="auto"/>
                                            <w:right w:val="none" w:sz="0" w:space="0" w:color="auto"/>
                                          </w:divBdr>
                                        </w:div>
                                        <w:div w:id="1196189684">
                                          <w:marLeft w:val="0"/>
                                          <w:marRight w:val="0"/>
                                          <w:marTop w:val="0"/>
                                          <w:marBottom w:val="0"/>
                                          <w:divBdr>
                                            <w:top w:val="none" w:sz="0" w:space="0" w:color="auto"/>
                                            <w:left w:val="none" w:sz="0" w:space="0" w:color="auto"/>
                                            <w:bottom w:val="none" w:sz="0" w:space="0" w:color="auto"/>
                                            <w:right w:val="none" w:sz="0" w:space="0" w:color="auto"/>
                                          </w:divBdr>
                                          <w:divsChild>
                                            <w:div w:id="1216891691">
                                              <w:marLeft w:val="0"/>
                                              <w:marRight w:val="0"/>
                                              <w:marTop w:val="0"/>
                                              <w:marBottom w:val="0"/>
                                              <w:divBdr>
                                                <w:top w:val="none" w:sz="0" w:space="0" w:color="auto"/>
                                                <w:left w:val="none" w:sz="0" w:space="0" w:color="auto"/>
                                                <w:bottom w:val="none" w:sz="0" w:space="0" w:color="auto"/>
                                                <w:right w:val="none" w:sz="0" w:space="0" w:color="auto"/>
                                              </w:divBdr>
                                            </w:div>
                                            <w:div w:id="1536498748">
                                              <w:marLeft w:val="0"/>
                                              <w:marRight w:val="0"/>
                                              <w:marTop w:val="0"/>
                                              <w:marBottom w:val="0"/>
                                              <w:divBdr>
                                                <w:top w:val="none" w:sz="0" w:space="0" w:color="auto"/>
                                                <w:left w:val="none" w:sz="0" w:space="0" w:color="auto"/>
                                                <w:bottom w:val="none" w:sz="0" w:space="0" w:color="auto"/>
                                                <w:right w:val="none" w:sz="0" w:space="0" w:color="auto"/>
                                              </w:divBdr>
                                            </w:div>
                                            <w:div w:id="773287113">
                                              <w:marLeft w:val="0"/>
                                              <w:marRight w:val="0"/>
                                              <w:marTop w:val="0"/>
                                              <w:marBottom w:val="0"/>
                                              <w:divBdr>
                                                <w:top w:val="none" w:sz="0" w:space="0" w:color="auto"/>
                                                <w:left w:val="none" w:sz="0" w:space="0" w:color="auto"/>
                                                <w:bottom w:val="none" w:sz="0" w:space="0" w:color="auto"/>
                                                <w:right w:val="none" w:sz="0" w:space="0" w:color="auto"/>
                                              </w:divBdr>
                                            </w:div>
                                            <w:div w:id="10304459">
                                              <w:marLeft w:val="0"/>
                                              <w:marRight w:val="0"/>
                                              <w:marTop w:val="0"/>
                                              <w:marBottom w:val="0"/>
                                              <w:divBdr>
                                                <w:top w:val="none" w:sz="0" w:space="0" w:color="auto"/>
                                                <w:left w:val="none" w:sz="0" w:space="0" w:color="auto"/>
                                                <w:bottom w:val="none" w:sz="0" w:space="0" w:color="auto"/>
                                                <w:right w:val="none" w:sz="0" w:space="0" w:color="auto"/>
                                              </w:divBdr>
                                            </w:div>
                                            <w:div w:id="1732071498">
                                              <w:marLeft w:val="0"/>
                                              <w:marRight w:val="0"/>
                                              <w:marTop w:val="0"/>
                                              <w:marBottom w:val="0"/>
                                              <w:divBdr>
                                                <w:top w:val="none" w:sz="0" w:space="0" w:color="auto"/>
                                                <w:left w:val="none" w:sz="0" w:space="0" w:color="auto"/>
                                                <w:bottom w:val="none" w:sz="0" w:space="0" w:color="auto"/>
                                                <w:right w:val="none" w:sz="0" w:space="0" w:color="auto"/>
                                              </w:divBdr>
                                            </w:div>
                                            <w:div w:id="1012222415">
                                              <w:marLeft w:val="0"/>
                                              <w:marRight w:val="0"/>
                                              <w:marTop w:val="0"/>
                                              <w:marBottom w:val="0"/>
                                              <w:divBdr>
                                                <w:top w:val="none" w:sz="0" w:space="0" w:color="auto"/>
                                                <w:left w:val="none" w:sz="0" w:space="0" w:color="auto"/>
                                                <w:bottom w:val="none" w:sz="0" w:space="0" w:color="auto"/>
                                                <w:right w:val="none" w:sz="0" w:space="0" w:color="auto"/>
                                              </w:divBdr>
                                            </w:div>
                                            <w:div w:id="776756996">
                                              <w:marLeft w:val="0"/>
                                              <w:marRight w:val="0"/>
                                              <w:marTop w:val="0"/>
                                              <w:marBottom w:val="0"/>
                                              <w:divBdr>
                                                <w:top w:val="none" w:sz="0" w:space="0" w:color="auto"/>
                                                <w:left w:val="none" w:sz="0" w:space="0" w:color="auto"/>
                                                <w:bottom w:val="none" w:sz="0" w:space="0" w:color="auto"/>
                                                <w:right w:val="none" w:sz="0" w:space="0" w:color="auto"/>
                                              </w:divBdr>
                                            </w:div>
                                            <w:div w:id="1125581095">
                                              <w:marLeft w:val="0"/>
                                              <w:marRight w:val="0"/>
                                              <w:marTop w:val="0"/>
                                              <w:marBottom w:val="0"/>
                                              <w:divBdr>
                                                <w:top w:val="none" w:sz="0" w:space="0" w:color="auto"/>
                                                <w:left w:val="none" w:sz="0" w:space="0" w:color="auto"/>
                                                <w:bottom w:val="none" w:sz="0" w:space="0" w:color="auto"/>
                                                <w:right w:val="none" w:sz="0" w:space="0" w:color="auto"/>
                                              </w:divBdr>
                                            </w:div>
                                          </w:divsChild>
                                        </w:div>
                                        <w:div w:id="331301107">
                                          <w:marLeft w:val="0"/>
                                          <w:marRight w:val="0"/>
                                          <w:marTop w:val="0"/>
                                          <w:marBottom w:val="0"/>
                                          <w:divBdr>
                                            <w:top w:val="none" w:sz="0" w:space="0" w:color="auto"/>
                                            <w:left w:val="none" w:sz="0" w:space="0" w:color="auto"/>
                                            <w:bottom w:val="none" w:sz="0" w:space="0" w:color="auto"/>
                                            <w:right w:val="none" w:sz="0" w:space="0" w:color="auto"/>
                                          </w:divBdr>
                                        </w:div>
                                        <w:div w:id="1899512385">
                                          <w:marLeft w:val="0"/>
                                          <w:marRight w:val="0"/>
                                          <w:marTop w:val="0"/>
                                          <w:marBottom w:val="0"/>
                                          <w:divBdr>
                                            <w:top w:val="none" w:sz="0" w:space="0" w:color="auto"/>
                                            <w:left w:val="none" w:sz="0" w:space="0" w:color="auto"/>
                                            <w:bottom w:val="none" w:sz="0" w:space="0" w:color="auto"/>
                                            <w:right w:val="none" w:sz="0" w:space="0" w:color="auto"/>
                                          </w:divBdr>
                                          <w:divsChild>
                                            <w:div w:id="983312933">
                                              <w:marLeft w:val="0"/>
                                              <w:marRight w:val="0"/>
                                              <w:marTop w:val="0"/>
                                              <w:marBottom w:val="0"/>
                                              <w:divBdr>
                                                <w:top w:val="none" w:sz="0" w:space="0" w:color="auto"/>
                                                <w:left w:val="none" w:sz="0" w:space="0" w:color="auto"/>
                                                <w:bottom w:val="none" w:sz="0" w:space="0" w:color="auto"/>
                                                <w:right w:val="none" w:sz="0" w:space="0" w:color="auto"/>
                                              </w:divBdr>
                                            </w:div>
                                            <w:div w:id="1328484146">
                                              <w:marLeft w:val="0"/>
                                              <w:marRight w:val="0"/>
                                              <w:marTop w:val="0"/>
                                              <w:marBottom w:val="0"/>
                                              <w:divBdr>
                                                <w:top w:val="none" w:sz="0" w:space="0" w:color="auto"/>
                                                <w:left w:val="none" w:sz="0" w:space="0" w:color="auto"/>
                                                <w:bottom w:val="none" w:sz="0" w:space="0" w:color="auto"/>
                                                <w:right w:val="none" w:sz="0" w:space="0" w:color="auto"/>
                                              </w:divBdr>
                                            </w:div>
                                            <w:div w:id="2049144454">
                                              <w:marLeft w:val="0"/>
                                              <w:marRight w:val="0"/>
                                              <w:marTop w:val="0"/>
                                              <w:marBottom w:val="0"/>
                                              <w:divBdr>
                                                <w:top w:val="none" w:sz="0" w:space="0" w:color="auto"/>
                                                <w:left w:val="none" w:sz="0" w:space="0" w:color="auto"/>
                                                <w:bottom w:val="none" w:sz="0" w:space="0" w:color="auto"/>
                                                <w:right w:val="none" w:sz="0" w:space="0" w:color="auto"/>
                                              </w:divBdr>
                                            </w:div>
                                            <w:div w:id="571894578">
                                              <w:marLeft w:val="0"/>
                                              <w:marRight w:val="0"/>
                                              <w:marTop w:val="0"/>
                                              <w:marBottom w:val="0"/>
                                              <w:divBdr>
                                                <w:top w:val="none" w:sz="0" w:space="0" w:color="auto"/>
                                                <w:left w:val="none" w:sz="0" w:space="0" w:color="auto"/>
                                                <w:bottom w:val="none" w:sz="0" w:space="0" w:color="auto"/>
                                                <w:right w:val="none" w:sz="0" w:space="0" w:color="auto"/>
                                              </w:divBdr>
                                            </w:div>
                                            <w:div w:id="226577652">
                                              <w:marLeft w:val="0"/>
                                              <w:marRight w:val="0"/>
                                              <w:marTop w:val="0"/>
                                              <w:marBottom w:val="0"/>
                                              <w:divBdr>
                                                <w:top w:val="none" w:sz="0" w:space="0" w:color="auto"/>
                                                <w:left w:val="none" w:sz="0" w:space="0" w:color="auto"/>
                                                <w:bottom w:val="none" w:sz="0" w:space="0" w:color="auto"/>
                                                <w:right w:val="none" w:sz="0" w:space="0" w:color="auto"/>
                                              </w:divBdr>
                                            </w:div>
                                            <w:div w:id="1487547425">
                                              <w:marLeft w:val="0"/>
                                              <w:marRight w:val="0"/>
                                              <w:marTop w:val="0"/>
                                              <w:marBottom w:val="0"/>
                                              <w:divBdr>
                                                <w:top w:val="none" w:sz="0" w:space="0" w:color="auto"/>
                                                <w:left w:val="none" w:sz="0" w:space="0" w:color="auto"/>
                                                <w:bottom w:val="none" w:sz="0" w:space="0" w:color="auto"/>
                                                <w:right w:val="none" w:sz="0" w:space="0" w:color="auto"/>
                                              </w:divBdr>
                                            </w:div>
                                          </w:divsChild>
                                        </w:div>
                                        <w:div w:id="1183587396">
                                          <w:marLeft w:val="0"/>
                                          <w:marRight w:val="0"/>
                                          <w:marTop w:val="0"/>
                                          <w:marBottom w:val="0"/>
                                          <w:divBdr>
                                            <w:top w:val="none" w:sz="0" w:space="0" w:color="auto"/>
                                            <w:left w:val="none" w:sz="0" w:space="0" w:color="auto"/>
                                            <w:bottom w:val="none" w:sz="0" w:space="0" w:color="auto"/>
                                            <w:right w:val="none" w:sz="0" w:space="0" w:color="auto"/>
                                          </w:divBdr>
                                        </w:div>
                                        <w:div w:id="1722440065">
                                          <w:marLeft w:val="0"/>
                                          <w:marRight w:val="0"/>
                                          <w:marTop w:val="0"/>
                                          <w:marBottom w:val="0"/>
                                          <w:divBdr>
                                            <w:top w:val="none" w:sz="0" w:space="0" w:color="auto"/>
                                            <w:left w:val="none" w:sz="0" w:space="0" w:color="auto"/>
                                            <w:bottom w:val="none" w:sz="0" w:space="0" w:color="auto"/>
                                            <w:right w:val="none" w:sz="0" w:space="0" w:color="auto"/>
                                          </w:divBdr>
                                        </w:div>
                                        <w:div w:id="1240796104">
                                          <w:marLeft w:val="0"/>
                                          <w:marRight w:val="0"/>
                                          <w:marTop w:val="0"/>
                                          <w:marBottom w:val="0"/>
                                          <w:divBdr>
                                            <w:top w:val="none" w:sz="0" w:space="0" w:color="auto"/>
                                            <w:left w:val="none" w:sz="0" w:space="0" w:color="auto"/>
                                            <w:bottom w:val="none" w:sz="0" w:space="0" w:color="auto"/>
                                            <w:right w:val="none" w:sz="0" w:space="0" w:color="auto"/>
                                          </w:divBdr>
                                        </w:div>
                                        <w:div w:id="430980452">
                                          <w:marLeft w:val="0"/>
                                          <w:marRight w:val="0"/>
                                          <w:marTop w:val="0"/>
                                          <w:marBottom w:val="0"/>
                                          <w:divBdr>
                                            <w:top w:val="none" w:sz="0" w:space="0" w:color="auto"/>
                                            <w:left w:val="none" w:sz="0" w:space="0" w:color="auto"/>
                                            <w:bottom w:val="none" w:sz="0" w:space="0" w:color="auto"/>
                                            <w:right w:val="none" w:sz="0" w:space="0" w:color="auto"/>
                                          </w:divBdr>
                                          <w:divsChild>
                                            <w:div w:id="2127113257">
                                              <w:marLeft w:val="0"/>
                                              <w:marRight w:val="0"/>
                                              <w:marTop w:val="0"/>
                                              <w:marBottom w:val="0"/>
                                              <w:divBdr>
                                                <w:top w:val="none" w:sz="0" w:space="0" w:color="auto"/>
                                                <w:left w:val="none" w:sz="0" w:space="0" w:color="auto"/>
                                                <w:bottom w:val="none" w:sz="0" w:space="0" w:color="auto"/>
                                                <w:right w:val="none" w:sz="0" w:space="0" w:color="auto"/>
                                              </w:divBdr>
                                            </w:div>
                                            <w:div w:id="655188912">
                                              <w:marLeft w:val="0"/>
                                              <w:marRight w:val="0"/>
                                              <w:marTop w:val="0"/>
                                              <w:marBottom w:val="0"/>
                                              <w:divBdr>
                                                <w:top w:val="none" w:sz="0" w:space="0" w:color="auto"/>
                                                <w:left w:val="none" w:sz="0" w:space="0" w:color="auto"/>
                                                <w:bottom w:val="none" w:sz="0" w:space="0" w:color="auto"/>
                                                <w:right w:val="none" w:sz="0" w:space="0" w:color="auto"/>
                                              </w:divBdr>
                                            </w:div>
                                            <w:div w:id="1932351000">
                                              <w:marLeft w:val="0"/>
                                              <w:marRight w:val="0"/>
                                              <w:marTop w:val="0"/>
                                              <w:marBottom w:val="0"/>
                                              <w:divBdr>
                                                <w:top w:val="none" w:sz="0" w:space="0" w:color="auto"/>
                                                <w:left w:val="none" w:sz="0" w:space="0" w:color="auto"/>
                                                <w:bottom w:val="none" w:sz="0" w:space="0" w:color="auto"/>
                                                <w:right w:val="none" w:sz="0" w:space="0" w:color="auto"/>
                                              </w:divBdr>
                                            </w:div>
                                            <w:div w:id="2066054443">
                                              <w:marLeft w:val="0"/>
                                              <w:marRight w:val="0"/>
                                              <w:marTop w:val="0"/>
                                              <w:marBottom w:val="0"/>
                                              <w:divBdr>
                                                <w:top w:val="none" w:sz="0" w:space="0" w:color="auto"/>
                                                <w:left w:val="none" w:sz="0" w:space="0" w:color="auto"/>
                                                <w:bottom w:val="none" w:sz="0" w:space="0" w:color="auto"/>
                                                <w:right w:val="none" w:sz="0" w:space="0" w:color="auto"/>
                                              </w:divBdr>
                                            </w:div>
                                          </w:divsChild>
                                        </w:div>
                                        <w:div w:id="1011643148">
                                          <w:marLeft w:val="0"/>
                                          <w:marRight w:val="0"/>
                                          <w:marTop w:val="0"/>
                                          <w:marBottom w:val="0"/>
                                          <w:divBdr>
                                            <w:top w:val="none" w:sz="0" w:space="0" w:color="auto"/>
                                            <w:left w:val="none" w:sz="0" w:space="0" w:color="auto"/>
                                            <w:bottom w:val="none" w:sz="0" w:space="0" w:color="auto"/>
                                            <w:right w:val="none" w:sz="0" w:space="0" w:color="auto"/>
                                          </w:divBdr>
                                        </w:div>
                                        <w:div w:id="1761366198">
                                          <w:marLeft w:val="0"/>
                                          <w:marRight w:val="0"/>
                                          <w:marTop w:val="0"/>
                                          <w:marBottom w:val="0"/>
                                          <w:divBdr>
                                            <w:top w:val="none" w:sz="0" w:space="0" w:color="auto"/>
                                            <w:left w:val="none" w:sz="0" w:space="0" w:color="auto"/>
                                            <w:bottom w:val="none" w:sz="0" w:space="0" w:color="auto"/>
                                            <w:right w:val="none" w:sz="0" w:space="0" w:color="auto"/>
                                          </w:divBdr>
                                          <w:divsChild>
                                            <w:div w:id="1155681103">
                                              <w:marLeft w:val="0"/>
                                              <w:marRight w:val="0"/>
                                              <w:marTop w:val="0"/>
                                              <w:marBottom w:val="0"/>
                                              <w:divBdr>
                                                <w:top w:val="none" w:sz="0" w:space="0" w:color="auto"/>
                                                <w:left w:val="none" w:sz="0" w:space="0" w:color="auto"/>
                                                <w:bottom w:val="none" w:sz="0" w:space="0" w:color="auto"/>
                                                <w:right w:val="none" w:sz="0" w:space="0" w:color="auto"/>
                                              </w:divBdr>
                                            </w:div>
                                            <w:div w:id="1126777131">
                                              <w:marLeft w:val="0"/>
                                              <w:marRight w:val="0"/>
                                              <w:marTop w:val="0"/>
                                              <w:marBottom w:val="0"/>
                                              <w:divBdr>
                                                <w:top w:val="none" w:sz="0" w:space="0" w:color="auto"/>
                                                <w:left w:val="none" w:sz="0" w:space="0" w:color="auto"/>
                                                <w:bottom w:val="none" w:sz="0" w:space="0" w:color="auto"/>
                                                <w:right w:val="none" w:sz="0" w:space="0" w:color="auto"/>
                                              </w:divBdr>
                                            </w:div>
                                            <w:div w:id="520434509">
                                              <w:marLeft w:val="0"/>
                                              <w:marRight w:val="0"/>
                                              <w:marTop w:val="0"/>
                                              <w:marBottom w:val="0"/>
                                              <w:divBdr>
                                                <w:top w:val="none" w:sz="0" w:space="0" w:color="auto"/>
                                                <w:left w:val="none" w:sz="0" w:space="0" w:color="auto"/>
                                                <w:bottom w:val="none" w:sz="0" w:space="0" w:color="auto"/>
                                                <w:right w:val="none" w:sz="0" w:space="0" w:color="auto"/>
                                              </w:divBdr>
                                            </w:div>
                                            <w:div w:id="618072492">
                                              <w:marLeft w:val="0"/>
                                              <w:marRight w:val="0"/>
                                              <w:marTop w:val="0"/>
                                              <w:marBottom w:val="0"/>
                                              <w:divBdr>
                                                <w:top w:val="none" w:sz="0" w:space="0" w:color="auto"/>
                                                <w:left w:val="none" w:sz="0" w:space="0" w:color="auto"/>
                                                <w:bottom w:val="none" w:sz="0" w:space="0" w:color="auto"/>
                                                <w:right w:val="none" w:sz="0" w:space="0" w:color="auto"/>
                                              </w:divBdr>
                                            </w:div>
                                            <w:div w:id="189875424">
                                              <w:marLeft w:val="0"/>
                                              <w:marRight w:val="0"/>
                                              <w:marTop w:val="0"/>
                                              <w:marBottom w:val="0"/>
                                              <w:divBdr>
                                                <w:top w:val="none" w:sz="0" w:space="0" w:color="auto"/>
                                                <w:left w:val="none" w:sz="0" w:space="0" w:color="auto"/>
                                                <w:bottom w:val="none" w:sz="0" w:space="0" w:color="auto"/>
                                                <w:right w:val="none" w:sz="0" w:space="0" w:color="auto"/>
                                              </w:divBdr>
                                            </w:div>
                                            <w:div w:id="1547176145">
                                              <w:marLeft w:val="0"/>
                                              <w:marRight w:val="0"/>
                                              <w:marTop w:val="0"/>
                                              <w:marBottom w:val="0"/>
                                              <w:divBdr>
                                                <w:top w:val="none" w:sz="0" w:space="0" w:color="auto"/>
                                                <w:left w:val="none" w:sz="0" w:space="0" w:color="auto"/>
                                                <w:bottom w:val="none" w:sz="0" w:space="0" w:color="auto"/>
                                                <w:right w:val="none" w:sz="0" w:space="0" w:color="auto"/>
                                              </w:divBdr>
                                            </w:div>
                                            <w:div w:id="1304046813">
                                              <w:marLeft w:val="0"/>
                                              <w:marRight w:val="0"/>
                                              <w:marTop w:val="0"/>
                                              <w:marBottom w:val="0"/>
                                              <w:divBdr>
                                                <w:top w:val="none" w:sz="0" w:space="0" w:color="auto"/>
                                                <w:left w:val="none" w:sz="0" w:space="0" w:color="auto"/>
                                                <w:bottom w:val="none" w:sz="0" w:space="0" w:color="auto"/>
                                                <w:right w:val="none" w:sz="0" w:space="0" w:color="auto"/>
                                              </w:divBdr>
                                            </w:div>
                                            <w:div w:id="804617425">
                                              <w:marLeft w:val="0"/>
                                              <w:marRight w:val="0"/>
                                              <w:marTop w:val="0"/>
                                              <w:marBottom w:val="0"/>
                                              <w:divBdr>
                                                <w:top w:val="none" w:sz="0" w:space="0" w:color="auto"/>
                                                <w:left w:val="none" w:sz="0" w:space="0" w:color="auto"/>
                                                <w:bottom w:val="none" w:sz="0" w:space="0" w:color="auto"/>
                                                <w:right w:val="none" w:sz="0" w:space="0" w:color="auto"/>
                                              </w:divBdr>
                                            </w:div>
                                            <w:div w:id="116611550">
                                              <w:marLeft w:val="0"/>
                                              <w:marRight w:val="0"/>
                                              <w:marTop w:val="0"/>
                                              <w:marBottom w:val="0"/>
                                              <w:divBdr>
                                                <w:top w:val="none" w:sz="0" w:space="0" w:color="auto"/>
                                                <w:left w:val="none" w:sz="0" w:space="0" w:color="auto"/>
                                                <w:bottom w:val="none" w:sz="0" w:space="0" w:color="auto"/>
                                                <w:right w:val="none" w:sz="0" w:space="0" w:color="auto"/>
                                              </w:divBdr>
                                            </w:div>
                                            <w:div w:id="799616593">
                                              <w:marLeft w:val="0"/>
                                              <w:marRight w:val="0"/>
                                              <w:marTop w:val="0"/>
                                              <w:marBottom w:val="0"/>
                                              <w:divBdr>
                                                <w:top w:val="none" w:sz="0" w:space="0" w:color="auto"/>
                                                <w:left w:val="none" w:sz="0" w:space="0" w:color="auto"/>
                                                <w:bottom w:val="none" w:sz="0" w:space="0" w:color="auto"/>
                                                <w:right w:val="none" w:sz="0" w:space="0" w:color="auto"/>
                                              </w:divBdr>
                                            </w:div>
                                            <w:div w:id="1795173168">
                                              <w:marLeft w:val="0"/>
                                              <w:marRight w:val="0"/>
                                              <w:marTop w:val="0"/>
                                              <w:marBottom w:val="0"/>
                                              <w:divBdr>
                                                <w:top w:val="none" w:sz="0" w:space="0" w:color="auto"/>
                                                <w:left w:val="none" w:sz="0" w:space="0" w:color="auto"/>
                                                <w:bottom w:val="none" w:sz="0" w:space="0" w:color="auto"/>
                                                <w:right w:val="none" w:sz="0" w:space="0" w:color="auto"/>
                                              </w:divBdr>
                                            </w:div>
                                            <w:div w:id="1830175494">
                                              <w:marLeft w:val="0"/>
                                              <w:marRight w:val="0"/>
                                              <w:marTop w:val="0"/>
                                              <w:marBottom w:val="0"/>
                                              <w:divBdr>
                                                <w:top w:val="none" w:sz="0" w:space="0" w:color="auto"/>
                                                <w:left w:val="none" w:sz="0" w:space="0" w:color="auto"/>
                                                <w:bottom w:val="none" w:sz="0" w:space="0" w:color="auto"/>
                                                <w:right w:val="none" w:sz="0" w:space="0" w:color="auto"/>
                                              </w:divBdr>
                                            </w:div>
                                            <w:div w:id="1266113587">
                                              <w:marLeft w:val="0"/>
                                              <w:marRight w:val="0"/>
                                              <w:marTop w:val="0"/>
                                              <w:marBottom w:val="0"/>
                                              <w:divBdr>
                                                <w:top w:val="none" w:sz="0" w:space="0" w:color="auto"/>
                                                <w:left w:val="none" w:sz="0" w:space="0" w:color="auto"/>
                                                <w:bottom w:val="none" w:sz="0" w:space="0" w:color="auto"/>
                                                <w:right w:val="none" w:sz="0" w:space="0" w:color="auto"/>
                                              </w:divBdr>
                                            </w:div>
                                            <w:div w:id="1145900783">
                                              <w:marLeft w:val="0"/>
                                              <w:marRight w:val="0"/>
                                              <w:marTop w:val="0"/>
                                              <w:marBottom w:val="0"/>
                                              <w:divBdr>
                                                <w:top w:val="none" w:sz="0" w:space="0" w:color="auto"/>
                                                <w:left w:val="none" w:sz="0" w:space="0" w:color="auto"/>
                                                <w:bottom w:val="none" w:sz="0" w:space="0" w:color="auto"/>
                                                <w:right w:val="none" w:sz="0" w:space="0" w:color="auto"/>
                                              </w:divBdr>
                                            </w:div>
                                            <w:div w:id="1929850775">
                                              <w:marLeft w:val="0"/>
                                              <w:marRight w:val="0"/>
                                              <w:marTop w:val="0"/>
                                              <w:marBottom w:val="0"/>
                                              <w:divBdr>
                                                <w:top w:val="none" w:sz="0" w:space="0" w:color="auto"/>
                                                <w:left w:val="none" w:sz="0" w:space="0" w:color="auto"/>
                                                <w:bottom w:val="none" w:sz="0" w:space="0" w:color="auto"/>
                                                <w:right w:val="none" w:sz="0" w:space="0" w:color="auto"/>
                                              </w:divBdr>
                                            </w:div>
                                            <w:div w:id="1450468341">
                                              <w:marLeft w:val="0"/>
                                              <w:marRight w:val="0"/>
                                              <w:marTop w:val="0"/>
                                              <w:marBottom w:val="0"/>
                                              <w:divBdr>
                                                <w:top w:val="none" w:sz="0" w:space="0" w:color="auto"/>
                                                <w:left w:val="none" w:sz="0" w:space="0" w:color="auto"/>
                                                <w:bottom w:val="none" w:sz="0" w:space="0" w:color="auto"/>
                                                <w:right w:val="none" w:sz="0" w:space="0" w:color="auto"/>
                                              </w:divBdr>
                                            </w:div>
                                            <w:div w:id="1647661371">
                                              <w:marLeft w:val="0"/>
                                              <w:marRight w:val="0"/>
                                              <w:marTop w:val="0"/>
                                              <w:marBottom w:val="0"/>
                                              <w:divBdr>
                                                <w:top w:val="none" w:sz="0" w:space="0" w:color="auto"/>
                                                <w:left w:val="none" w:sz="0" w:space="0" w:color="auto"/>
                                                <w:bottom w:val="none" w:sz="0" w:space="0" w:color="auto"/>
                                                <w:right w:val="none" w:sz="0" w:space="0" w:color="auto"/>
                                              </w:divBdr>
                                            </w:div>
                                          </w:divsChild>
                                        </w:div>
                                        <w:div w:id="1961373202">
                                          <w:marLeft w:val="0"/>
                                          <w:marRight w:val="0"/>
                                          <w:marTop w:val="0"/>
                                          <w:marBottom w:val="0"/>
                                          <w:divBdr>
                                            <w:top w:val="none" w:sz="0" w:space="0" w:color="auto"/>
                                            <w:left w:val="none" w:sz="0" w:space="0" w:color="auto"/>
                                            <w:bottom w:val="none" w:sz="0" w:space="0" w:color="auto"/>
                                            <w:right w:val="none" w:sz="0" w:space="0" w:color="auto"/>
                                          </w:divBdr>
                                        </w:div>
                                        <w:div w:id="1401168749">
                                          <w:marLeft w:val="0"/>
                                          <w:marRight w:val="0"/>
                                          <w:marTop w:val="0"/>
                                          <w:marBottom w:val="0"/>
                                          <w:divBdr>
                                            <w:top w:val="none" w:sz="0" w:space="0" w:color="auto"/>
                                            <w:left w:val="none" w:sz="0" w:space="0" w:color="auto"/>
                                            <w:bottom w:val="none" w:sz="0" w:space="0" w:color="auto"/>
                                            <w:right w:val="none" w:sz="0" w:space="0" w:color="auto"/>
                                          </w:divBdr>
                                          <w:divsChild>
                                            <w:div w:id="1990476919">
                                              <w:marLeft w:val="0"/>
                                              <w:marRight w:val="0"/>
                                              <w:marTop w:val="0"/>
                                              <w:marBottom w:val="0"/>
                                              <w:divBdr>
                                                <w:top w:val="none" w:sz="0" w:space="0" w:color="auto"/>
                                                <w:left w:val="none" w:sz="0" w:space="0" w:color="auto"/>
                                                <w:bottom w:val="none" w:sz="0" w:space="0" w:color="auto"/>
                                                <w:right w:val="none" w:sz="0" w:space="0" w:color="auto"/>
                                              </w:divBdr>
                                            </w:div>
                                            <w:div w:id="785777869">
                                              <w:marLeft w:val="0"/>
                                              <w:marRight w:val="0"/>
                                              <w:marTop w:val="0"/>
                                              <w:marBottom w:val="0"/>
                                              <w:divBdr>
                                                <w:top w:val="none" w:sz="0" w:space="0" w:color="auto"/>
                                                <w:left w:val="none" w:sz="0" w:space="0" w:color="auto"/>
                                                <w:bottom w:val="none" w:sz="0" w:space="0" w:color="auto"/>
                                                <w:right w:val="none" w:sz="0" w:space="0" w:color="auto"/>
                                              </w:divBdr>
                                            </w:div>
                                            <w:div w:id="841817498">
                                              <w:marLeft w:val="0"/>
                                              <w:marRight w:val="0"/>
                                              <w:marTop w:val="0"/>
                                              <w:marBottom w:val="0"/>
                                              <w:divBdr>
                                                <w:top w:val="none" w:sz="0" w:space="0" w:color="auto"/>
                                                <w:left w:val="none" w:sz="0" w:space="0" w:color="auto"/>
                                                <w:bottom w:val="none" w:sz="0" w:space="0" w:color="auto"/>
                                                <w:right w:val="none" w:sz="0" w:space="0" w:color="auto"/>
                                              </w:divBdr>
                                            </w:div>
                                            <w:div w:id="777523741">
                                              <w:marLeft w:val="0"/>
                                              <w:marRight w:val="0"/>
                                              <w:marTop w:val="0"/>
                                              <w:marBottom w:val="0"/>
                                              <w:divBdr>
                                                <w:top w:val="none" w:sz="0" w:space="0" w:color="auto"/>
                                                <w:left w:val="none" w:sz="0" w:space="0" w:color="auto"/>
                                                <w:bottom w:val="none" w:sz="0" w:space="0" w:color="auto"/>
                                                <w:right w:val="none" w:sz="0" w:space="0" w:color="auto"/>
                                              </w:divBdr>
                                            </w:div>
                                            <w:div w:id="1642493706">
                                              <w:marLeft w:val="0"/>
                                              <w:marRight w:val="0"/>
                                              <w:marTop w:val="0"/>
                                              <w:marBottom w:val="0"/>
                                              <w:divBdr>
                                                <w:top w:val="none" w:sz="0" w:space="0" w:color="auto"/>
                                                <w:left w:val="none" w:sz="0" w:space="0" w:color="auto"/>
                                                <w:bottom w:val="none" w:sz="0" w:space="0" w:color="auto"/>
                                                <w:right w:val="none" w:sz="0" w:space="0" w:color="auto"/>
                                              </w:divBdr>
                                            </w:div>
                                          </w:divsChild>
                                        </w:div>
                                        <w:div w:id="277027603">
                                          <w:marLeft w:val="0"/>
                                          <w:marRight w:val="0"/>
                                          <w:marTop w:val="0"/>
                                          <w:marBottom w:val="0"/>
                                          <w:divBdr>
                                            <w:top w:val="none" w:sz="0" w:space="0" w:color="auto"/>
                                            <w:left w:val="none" w:sz="0" w:space="0" w:color="auto"/>
                                            <w:bottom w:val="none" w:sz="0" w:space="0" w:color="auto"/>
                                            <w:right w:val="none" w:sz="0" w:space="0" w:color="auto"/>
                                          </w:divBdr>
                                        </w:div>
                                        <w:div w:id="178739490">
                                          <w:marLeft w:val="0"/>
                                          <w:marRight w:val="0"/>
                                          <w:marTop w:val="0"/>
                                          <w:marBottom w:val="0"/>
                                          <w:divBdr>
                                            <w:top w:val="none" w:sz="0" w:space="0" w:color="auto"/>
                                            <w:left w:val="none" w:sz="0" w:space="0" w:color="auto"/>
                                            <w:bottom w:val="none" w:sz="0" w:space="0" w:color="auto"/>
                                            <w:right w:val="none" w:sz="0" w:space="0" w:color="auto"/>
                                          </w:divBdr>
                                          <w:divsChild>
                                            <w:div w:id="1225410416">
                                              <w:marLeft w:val="0"/>
                                              <w:marRight w:val="0"/>
                                              <w:marTop w:val="0"/>
                                              <w:marBottom w:val="0"/>
                                              <w:divBdr>
                                                <w:top w:val="none" w:sz="0" w:space="0" w:color="auto"/>
                                                <w:left w:val="none" w:sz="0" w:space="0" w:color="auto"/>
                                                <w:bottom w:val="none" w:sz="0" w:space="0" w:color="auto"/>
                                                <w:right w:val="none" w:sz="0" w:space="0" w:color="auto"/>
                                              </w:divBdr>
                                            </w:div>
                                            <w:div w:id="525797456">
                                              <w:marLeft w:val="0"/>
                                              <w:marRight w:val="0"/>
                                              <w:marTop w:val="0"/>
                                              <w:marBottom w:val="0"/>
                                              <w:divBdr>
                                                <w:top w:val="none" w:sz="0" w:space="0" w:color="auto"/>
                                                <w:left w:val="none" w:sz="0" w:space="0" w:color="auto"/>
                                                <w:bottom w:val="none" w:sz="0" w:space="0" w:color="auto"/>
                                                <w:right w:val="none" w:sz="0" w:space="0" w:color="auto"/>
                                              </w:divBdr>
                                            </w:div>
                                            <w:div w:id="1919054929">
                                              <w:marLeft w:val="0"/>
                                              <w:marRight w:val="0"/>
                                              <w:marTop w:val="0"/>
                                              <w:marBottom w:val="0"/>
                                              <w:divBdr>
                                                <w:top w:val="none" w:sz="0" w:space="0" w:color="auto"/>
                                                <w:left w:val="none" w:sz="0" w:space="0" w:color="auto"/>
                                                <w:bottom w:val="none" w:sz="0" w:space="0" w:color="auto"/>
                                                <w:right w:val="none" w:sz="0" w:space="0" w:color="auto"/>
                                              </w:divBdr>
                                            </w:div>
                                            <w:div w:id="1650279759">
                                              <w:marLeft w:val="0"/>
                                              <w:marRight w:val="0"/>
                                              <w:marTop w:val="0"/>
                                              <w:marBottom w:val="0"/>
                                              <w:divBdr>
                                                <w:top w:val="none" w:sz="0" w:space="0" w:color="auto"/>
                                                <w:left w:val="none" w:sz="0" w:space="0" w:color="auto"/>
                                                <w:bottom w:val="none" w:sz="0" w:space="0" w:color="auto"/>
                                                <w:right w:val="none" w:sz="0" w:space="0" w:color="auto"/>
                                              </w:divBdr>
                                            </w:div>
                                          </w:divsChild>
                                        </w:div>
                                        <w:div w:id="196240825">
                                          <w:marLeft w:val="0"/>
                                          <w:marRight w:val="0"/>
                                          <w:marTop w:val="0"/>
                                          <w:marBottom w:val="0"/>
                                          <w:divBdr>
                                            <w:top w:val="none" w:sz="0" w:space="0" w:color="auto"/>
                                            <w:left w:val="none" w:sz="0" w:space="0" w:color="auto"/>
                                            <w:bottom w:val="none" w:sz="0" w:space="0" w:color="auto"/>
                                            <w:right w:val="none" w:sz="0" w:space="0" w:color="auto"/>
                                          </w:divBdr>
                                        </w:div>
                                        <w:div w:id="952399840">
                                          <w:marLeft w:val="0"/>
                                          <w:marRight w:val="0"/>
                                          <w:marTop w:val="0"/>
                                          <w:marBottom w:val="0"/>
                                          <w:divBdr>
                                            <w:top w:val="none" w:sz="0" w:space="0" w:color="auto"/>
                                            <w:left w:val="none" w:sz="0" w:space="0" w:color="auto"/>
                                            <w:bottom w:val="none" w:sz="0" w:space="0" w:color="auto"/>
                                            <w:right w:val="none" w:sz="0" w:space="0" w:color="auto"/>
                                          </w:divBdr>
                                          <w:divsChild>
                                            <w:div w:id="138885895">
                                              <w:marLeft w:val="0"/>
                                              <w:marRight w:val="0"/>
                                              <w:marTop w:val="0"/>
                                              <w:marBottom w:val="0"/>
                                              <w:divBdr>
                                                <w:top w:val="none" w:sz="0" w:space="0" w:color="auto"/>
                                                <w:left w:val="none" w:sz="0" w:space="0" w:color="auto"/>
                                                <w:bottom w:val="none" w:sz="0" w:space="0" w:color="auto"/>
                                                <w:right w:val="none" w:sz="0" w:space="0" w:color="auto"/>
                                              </w:divBdr>
                                            </w:div>
                                            <w:div w:id="466168841">
                                              <w:marLeft w:val="0"/>
                                              <w:marRight w:val="0"/>
                                              <w:marTop w:val="0"/>
                                              <w:marBottom w:val="0"/>
                                              <w:divBdr>
                                                <w:top w:val="none" w:sz="0" w:space="0" w:color="auto"/>
                                                <w:left w:val="none" w:sz="0" w:space="0" w:color="auto"/>
                                                <w:bottom w:val="none" w:sz="0" w:space="0" w:color="auto"/>
                                                <w:right w:val="none" w:sz="0" w:space="0" w:color="auto"/>
                                              </w:divBdr>
                                            </w:div>
                                            <w:div w:id="1605727853">
                                              <w:marLeft w:val="0"/>
                                              <w:marRight w:val="0"/>
                                              <w:marTop w:val="0"/>
                                              <w:marBottom w:val="0"/>
                                              <w:divBdr>
                                                <w:top w:val="none" w:sz="0" w:space="0" w:color="auto"/>
                                                <w:left w:val="none" w:sz="0" w:space="0" w:color="auto"/>
                                                <w:bottom w:val="none" w:sz="0" w:space="0" w:color="auto"/>
                                                <w:right w:val="none" w:sz="0" w:space="0" w:color="auto"/>
                                              </w:divBdr>
                                            </w:div>
                                            <w:div w:id="1865510890">
                                              <w:marLeft w:val="0"/>
                                              <w:marRight w:val="0"/>
                                              <w:marTop w:val="0"/>
                                              <w:marBottom w:val="0"/>
                                              <w:divBdr>
                                                <w:top w:val="none" w:sz="0" w:space="0" w:color="auto"/>
                                                <w:left w:val="none" w:sz="0" w:space="0" w:color="auto"/>
                                                <w:bottom w:val="none" w:sz="0" w:space="0" w:color="auto"/>
                                                <w:right w:val="none" w:sz="0" w:space="0" w:color="auto"/>
                                              </w:divBdr>
                                            </w:div>
                                            <w:div w:id="195582814">
                                              <w:marLeft w:val="0"/>
                                              <w:marRight w:val="0"/>
                                              <w:marTop w:val="0"/>
                                              <w:marBottom w:val="0"/>
                                              <w:divBdr>
                                                <w:top w:val="none" w:sz="0" w:space="0" w:color="auto"/>
                                                <w:left w:val="none" w:sz="0" w:space="0" w:color="auto"/>
                                                <w:bottom w:val="none" w:sz="0" w:space="0" w:color="auto"/>
                                                <w:right w:val="none" w:sz="0" w:space="0" w:color="auto"/>
                                              </w:divBdr>
                                            </w:div>
                                            <w:div w:id="990596316">
                                              <w:marLeft w:val="0"/>
                                              <w:marRight w:val="0"/>
                                              <w:marTop w:val="0"/>
                                              <w:marBottom w:val="0"/>
                                              <w:divBdr>
                                                <w:top w:val="none" w:sz="0" w:space="0" w:color="auto"/>
                                                <w:left w:val="none" w:sz="0" w:space="0" w:color="auto"/>
                                                <w:bottom w:val="none" w:sz="0" w:space="0" w:color="auto"/>
                                                <w:right w:val="none" w:sz="0" w:space="0" w:color="auto"/>
                                              </w:divBdr>
                                            </w:div>
                                          </w:divsChild>
                                        </w:div>
                                        <w:div w:id="1879932312">
                                          <w:marLeft w:val="0"/>
                                          <w:marRight w:val="0"/>
                                          <w:marTop w:val="0"/>
                                          <w:marBottom w:val="0"/>
                                          <w:divBdr>
                                            <w:top w:val="none" w:sz="0" w:space="0" w:color="auto"/>
                                            <w:left w:val="none" w:sz="0" w:space="0" w:color="auto"/>
                                            <w:bottom w:val="none" w:sz="0" w:space="0" w:color="auto"/>
                                            <w:right w:val="none" w:sz="0" w:space="0" w:color="auto"/>
                                          </w:divBdr>
                                        </w:div>
                                        <w:div w:id="875967138">
                                          <w:marLeft w:val="0"/>
                                          <w:marRight w:val="0"/>
                                          <w:marTop w:val="0"/>
                                          <w:marBottom w:val="0"/>
                                          <w:divBdr>
                                            <w:top w:val="none" w:sz="0" w:space="0" w:color="auto"/>
                                            <w:left w:val="none" w:sz="0" w:space="0" w:color="auto"/>
                                            <w:bottom w:val="none" w:sz="0" w:space="0" w:color="auto"/>
                                            <w:right w:val="none" w:sz="0" w:space="0" w:color="auto"/>
                                          </w:divBdr>
                                          <w:divsChild>
                                            <w:div w:id="1822237488">
                                              <w:marLeft w:val="0"/>
                                              <w:marRight w:val="0"/>
                                              <w:marTop w:val="0"/>
                                              <w:marBottom w:val="0"/>
                                              <w:divBdr>
                                                <w:top w:val="none" w:sz="0" w:space="0" w:color="auto"/>
                                                <w:left w:val="none" w:sz="0" w:space="0" w:color="auto"/>
                                                <w:bottom w:val="none" w:sz="0" w:space="0" w:color="auto"/>
                                                <w:right w:val="none" w:sz="0" w:space="0" w:color="auto"/>
                                              </w:divBdr>
                                            </w:div>
                                            <w:div w:id="2146854108">
                                              <w:marLeft w:val="0"/>
                                              <w:marRight w:val="0"/>
                                              <w:marTop w:val="0"/>
                                              <w:marBottom w:val="0"/>
                                              <w:divBdr>
                                                <w:top w:val="none" w:sz="0" w:space="0" w:color="auto"/>
                                                <w:left w:val="none" w:sz="0" w:space="0" w:color="auto"/>
                                                <w:bottom w:val="none" w:sz="0" w:space="0" w:color="auto"/>
                                                <w:right w:val="none" w:sz="0" w:space="0" w:color="auto"/>
                                              </w:divBdr>
                                            </w:div>
                                            <w:div w:id="1973635123">
                                              <w:marLeft w:val="0"/>
                                              <w:marRight w:val="0"/>
                                              <w:marTop w:val="0"/>
                                              <w:marBottom w:val="0"/>
                                              <w:divBdr>
                                                <w:top w:val="none" w:sz="0" w:space="0" w:color="auto"/>
                                                <w:left w:val="none" w:sz="0" w:space="0" w:color="auto"/>
                                                <w:bottom w:val="none" w:sz="0" w:space="0" w:color="auto"/>
                                                <w:right w:val="none" w:sz="0" w:space="0" w:color="auto"/>
                                              </w:divBdr>
                                            </w:div>
                                            <w:div w:id="1991901378">
                                              <w:marLeft w:val="0"/>
                                              <w:marRight w:val="0"/>
                                              <w:marTop w:val="0"/>
                                              <w:marBottom w:val="0"/>
                                              <w:divBdr>
                                                <w:top w:val="none" w:sz="0" w:space="0" w:color="auto"/>
                                                <w:left w:val="none" w:sz="0" w:space="0" w:color="auto"/>
                                                <w:bottom w:val="none" w:sz="0" w:space="0" w:color="auto"/>
                                                <w:right w:val="none" w:sz="0" w:space="0" w:color="auto"/>
                                              </w:divBdr>
                                            </w:div>
                                            <w:div w:id="697632406">
                                              <w:marLeft w:val="0"/>
                                              <w:marRight w:val="0"/>
                                              <w:marTop w:val="0"/>
                                              <w:marBottom w:val="0"/>
                                              <w:divBdr>
                                                <w:top w:val="none" w:sz="0" w:space="0" w:color="auto"/>
                                                <w:left w:val="none" w:sz="0" w:space="0" w:color="auto"/>
                                                <w:bottom w:val="none" w:sz="0" w:space="0" w:color="auto"/>
                                                <w:right w:val="none" w:sz="0" w:space="0" w:color="auto"/>
                                              </w:divBdr>
                                            </w:div>
                                          </w:divsChild>
                                        </w:div>
                                        <w:div w:id="166753166">
                                          <w:marLeft w:val="0"/>
                                          <w:marRight w:val="0"/>
                                          <w:marTop w:val="0"/>
                                          <w:marBottom w:val="0"/>
                                          <w:divBdr>
                                            <w:top w:val="none" w:sz="0" w:space="0" w:color="auto"/>
                                            <w:left w:val="none" w:sz="0" w:space="0" w:color="auto"/>
                                            <w:bottom w:val="none" w:sz="0" w:space="0" w:color="auto"/>
                                            <w:right w:val="none" w:sz="0" w:space="0" w:color="auto"/>
                                          </w:divBdr>
                                        </w:div>
                                        <w:div w:id="1142768718">
                                          <w:marLeft w:val="0"/>
                                          <w:marRight w:val="0"/>
                                          <w:marTop w:val="0"/>
                                          <w:marBottom w:val="0"/>
                                          <w:divBdr>
                                            <w:top w:val="none" w:sz="0" w:space="0" w:color="auto"/>
                                            <w:left w:val="none" w:sz="0" w:space="0" w:color="auto"/>
                                            <w:bottom w:val="none" w:sz="0" w:space="0" w:color="auto"/>
                                            <w:right w:val="none" w:sz="0" w:space="0" w:color="auto"/>
                                          </w:divBdr>
                                          <w:divsChild>
                                            <w:div w:id="1230728852">
                                              <w:marLeft w:val="0"/>
                                              <w:marRight w:val="0"/>
                                              <w:marTop w:val="0"/>
                                              <w:marBottom w:val="0"/>
                                              <w:divBdr>
                                                <w:top w:val="none" w:sz="0" w:space="0" w:color="auto"/>
                                                <w:left w:val="none" w:sz="0" w:space="0" w:color="auto"/>
                                                <w:bottom w:val="none" w:sz="0" w:space="0" w:color="auto"/>
                                                <w:right w:val="none" w:sz="0" w:space="0" w:color="auto"/>
                                              </w:divBdr>
                                            </w:div>
                                          </w:divsChild>
                                        </w:div>
                                        <w:div w:id="1973752018">
                                          <w:marLeft w:val="0"/>
                                          <w:marRight w:val="0"/>
                                          <w:marTop w:val="0"/>
                                          <w:marBottom w:val="0"/>
                                          <w:divBdr>
                                            <w:top w:val="none" w:sz="0" w:space="0" w:color="auto"/>
                                            <w:left w:val="none" w:sz="0" w:space="0" w:color="auto"/>
                                            <w:bottom w:val="none" w:sz="0" w:space="0" w:color="auto"/>
                                            <w:right w:val="none" w:sz="0" w:space="0" w:color="auto"/>
                                          </w:divBdr>
                                        </w:div>
                                        <w:div w:id="1166900182">
                                          <w:marLeft w:val="0"/>
                                          <w:marRight w:val="0"/>
                                          <w:marTop w:val="0"/>
                                          <w:marBottom w:val="0"/>
                                          <w:divBdr>
                                            <w:top w:val="none" w:sz="0" w:space="0" w:color="auto"/>
                                            <w:left w:val="none" w:sz="0" w:space="0" w:color="auto"/>
                                            <w:bottom w:val="none" w:sz="0" w:space="0" w:color="auto"/>
                                            <w:right w:val="none" w:sz="0" w:space="0" w:color="auto"/>
                                          </w:divBdr>
                                        </w:div>
                                        <w:div w:id="1468937176">
                                          <w:marLeft w:val="0"/>
                                          <w:marRight w:val="0"/>
                                          <w:marTop w:val="0"/>
                                          <w:marBottom w:val="0"/>
                                          <w:divBdr>
                                            <w:top w:val="none" w:sz="0" w:space="0" w:color="auto"/>
                                            <w:left w:val="none" w:sz="0" w:space="0" w:color="auto"/>
                                            <w:bottom w:val="none" w:sz="0" w:space="0" w:color="auto"/>
                                            <w:right w:val="none" w:sz="0" w:space="0" w:color="auto"/>
                                          </w:divBdr>
                                          <w:divsChild>
                                            <w:div w:id="1673991385">
                                              <w:marLeft w:val="0"/>
                                              <w:marRight w:val="0"/>
                                              <w:marTop w:val="0"/>
                                              <w:marBottom w:val="0"/>
                                              <w:divBdr>
                                                <w:top w:val="none" w:sz="0" w:space="0" w:color="auto"/>
                                                <w:left w:val="none" w:sz="0" w:space="0" w:color="auto"/>
                                                <w:bottom w:val="none" w:sz="0" w:space="0" w:color="auto"/>
                                                <w:right w:val="none" w:sz="0" w:space="0" w:color="auto"/>
                                              </w:divBdr>
                                            </w:div>
                                            <w:div w:id="1351686021">
                                              <w:marLeft w:val="0"/>
                                              <w:marRight w:val="0"/>
                                              <w:marTop w:val="0"/>
                                              <w:marBottom w:val="0"/>
                                              <w:divBdr>
                                                <w:top w:val="none" w:sz="0" w:space="0" w:color="auto"/>
                                                <w:left w:val="none" w:sz="0" w:space="0" w:color="auto"/>
                                                <w:bottom w:val="none" w:sz="0" w:space="0" w:color="auto"/>
                                                <w:right w:val="none" w:sz="0" w:space="0" w:color="auto"/>
                                              </w:divBdr>
                                            </w:div>
                                            <w:div w:id="1390691603">
                                              <w:marLeft w:val="0"/>
                                              <w:marRight w:val="0"/>
                                              <w:marTop w:val="0"/>
                                              <w:marBottom w:val="0"/>
                                              <w:divBdr>
                                                <w:top w:val="none" w:sz="0" w:space="0" w:color="auto"/>
                                                <w:left w:val="none" w:sz="0" w:space="0" w:color="auto"/>
                                                <w:bottom w:val="none" w:sz="0" w:space="0" w:color="auto"/>
                                                <w:right w:val="none" w:sz="0" w:space="0" w:color="auto"/>
                                              </w:divBdr>
                                            </w:div>
                                            <w:div w:id="210268689">
                                              <w:marLeft w:val="0"/>
                                              <w:marRight w:val="0"/>
                                              <w:marTop w:val="0"/>
                                              <w:marBottom w:val="0"/>
                                              <w:divBdr>
                                                <w:top w:val="none" w:sz="0" w:space="0" w:color="auto"/>
                                                <w:left w:val="none" w:sz="0" w:space="0" w:color="auto"/>
                                                <w:bottom w:val="none" w:sz="0" w:space="0" w:color="auto"/>
                                                <w:right w:val="none" w:sz="0" w:space="0" w:color="auto"/>
                                              </w:divBdr>
                                            </w:div>
                                            <w:div w:id="710376951">
                                              <w:marLeft w:val="0"/>
                                              <w:marRight w:val="0"/>
                                              <w:marTop w:val="0"/>
                                              <w:marBottom w:val="0"/>
                                              <w:divBdr>
                                                <w:top w:val="none" w:sz="0" w:space="0" w:color="auto"/>
                                                <w:left w:val="none" w:sz="0" w:space="0" w:color="auto"/>
                                                <w:bottom w:val="none" w:sz="0" w:space="0" w:color="auto"/>
                                                <w:right w:val="none" w:sz="0" w:space="0" w:color="auto"/>
                                              </w:divBdr>
                                            </w:div>
                                            <w:div w:id="462122226">
                                              <w:marLeft w:val="0"/>
                                              <w:marRight w:val="0"/>
                                              <w:marTop w:val="0"/>
                                              <w:marBottom w:val="0"/>
                                              <w:divBdr>
                                                <w:top w:val="none" w:sz="0" w:space="0" w:color="auto"/>
                                                <w:left w:val="none" w:sz="0" w:space="0" w:color="auto"/>
                                                <w:bottom w:val="none" w:sz="0" w:space="0" w:color="auto"/>
                                                <w:right w:val="none" w:sz="0" w:space="0" w:color="auto"/>
                                              </w:divBdr>
                                            </w:div>
                                            <w:div w:id="993335707">
                                              <w:marLeft w:val="0"/>
                                              <w:marRight w:val="0"/>
                                              <w:marTop w:val="0"/>
                                              <w:marBottom w:val="0"/>
                                              <w:divBdr>
                                                <w:top w:val="none" w:sz="0" w:space="0" w:color="auto"/>
                                                <w:left w:val="none" w:sz="0" w:space="0" w:color="auto"/>
                                                <w:bottom w:val="none" w:sz="0" w:space="0" w:color="auto"/>
                                                <w:right w:val="none" w:sz="0" w:space="0" w:color="auto"/>
                                              </w:divBdr>
                                            </w:div>
                                          </w:divsChild>
                                        </w:div>
                                        <w:div w:id="163477550">
                                          <w:marLeft w:val="0"/>
                                          <w:marRight w:val="0"/>
                                          <w:marTop w:val="0"/>
                                          <w:marBottom w:val="0"/>
                                          <w:divBdr>
                                            <w:top w:val="none" w:sz="0" w:space="0" w:color="auto"/>
                                            <w:left w:val="none" w:sz="0" w:space="0" w:color="auto"/>
                                            <w:bottom w:val="none" w:sz="0" w:space="0" w:color="auto"/>
                                            <w:right w:val="none" w:sz="0" w:space="0" w:color="auto"/>
                                          </w:divBdr>
                                        </w:div>
                                        <w:div w:id="452211404">
                                          <w:marLeft w:val="0"/>
                                          <w:marRight w:val="0"/>
                                          <w:marTop w:val="0"/>
                                          <w:marBottom w:val="0"/>
                                          <w:divBdr>
                                            <w:top w:val="none" w:sz="0" w:space="0" w:color="auto"/>
                                            <w:left w:val="none" w:sz="0" w:space="0" w:color="auto"/>
                                            <w:bottom w:val="none" w:sz="0" w:space="0" w:color="auto"/>
                                            <w:right w:val="none" w:sz="0" w:space="0" w:color="auto"/>
                                          </w:divBdr>
                                          <w:divsChild>
                                            <w:div w:id="407308698">
                                              <w:marLeft w:val="0"/>
                                              <w:marRight w:val="0"/>
                                              <w:marTop w:val="0"/>
                                              <w:marBottom w:val="0"/>
                                              <w:divBdr>
                                                <w:top w:val="none" w:sz="0" w:space="0" w:color="auto"/>
                                                <w:left w:val="none" w:sz="0" w:space="0" w:color="auto"/>
                                                <w:bottom w:val="none" w:sz="0" w:space="0" w:color="auto"/>
                                                <w:right w:val="none" w:sz="0" w:space="0" w:color="auto"/>
                                              </w:divBdr>
                                            </w:div>
                                            <w:div w:id="1664896680">
                                              <w:marLeft w:val="0"/>
                                              <w:marRight w:val="0"/>
                                              <w:marTop w:val="0"/>
                                              <w:marBottom w:val="0"/>
                                              <w:divBdr>
                                                <w:top w:val="none" w:sz="0" w:space="0" w:color="auto"/>
                                                <w:left w:val="none" w:sz="0" w:space="0" w:color="auto"/>
                                                <w:bottom w:val="none" w:sz="0" w:space="0" w:color="auto"/>
                                                <w:right w:val="none" w:sz="0" w:space="0" w:color="auto"/>
                                              </w:divBdr>
                                            </w:div>
                                            <w:div w:id="606347285">
                                              <w:marLeft w:val="0"/>
                                              <w:marRight w:val="0"/>
                                              <w:marTop w:val="0"/>
                                              <w:marBottom w:val="0"/>
                                              <w:divBdr>
                                                <w:top w:val="none" w:sz="0" w:space="0" w:color="auto"/>
                                                <w:left w:val="none" w:sz="0" w:space="0" w:color="auto"/>
                                                <w:bottom w:val="none" w:sz="0" w:space="0" w:color="auto"/>
                                                <w:right w:val="none" w:sz="0" w:space="0" w:color="auto"/>
                                              </w:divBdr>
                                            </w:div>
                                            <w:div w:id="1577784457">
                                              <w:marLeft w:val="0"/>
                                              <w:marRight w:val="0"/>
                                              <w:marTop w:val="0"/>
                                              <w:marBottom w:val="0"/>
                                              <w:divBdr>
                                                <w:top w:val="none" w:sz="0" w:space="0" w:color="auto"/>
                                                <w:left w:val="none" w:sz="0" w:space="0" w:color="auto"/>
                                                <w:bottom w:val="none" w:sz="0" w:space="0" w:color="auto"/>
                                                <w:right w:val="none" w:sz="0" w:space="0" w:color="auto"/>
                                              </w:divBdr>
                                            </w:div>
                                            <w:div w:id="1234706269">
                                              <w:marLeft w:val="0"/>
                                              <w:marRight w:val="0"/>
                                              <w:marTop w:val="0"/>
                                              <w:marBottom w:val="0"/>
                                              <w:divBdr>
                                                <w:top w:val="none" w:sz="0" w:space="0" w:color="auto"/>
                                                <w:left w:val="none" w:sz="0" w:space="0" w:color="auto"/>
                                                <w:bottom w:val="none" w:sz="0" w:space="0" w:color="auto"/>
                                                <w:right w:val="none" w:sz="0" w:space="0" w:color="auto"/>
                                              </w:divBdr>
                                            </w:div>
                                            <w:div w:id="894703094">
                                              <w:marLeft w:val="0"/>
                                              <w:marRight w:val="0"/>
                                              <w:marTop w:val="0"/>
                                              <w:marBottom w:val="0"/>
                                              <w:divBdr>
                                                <w:top w:val="none" w:sz="0" w:space="0" w:color="auto"/>
                                                <w:left w:val="none" w:sz="0" w:space="0" w:color="auto"/>
                                                <w:bottom w:val="none" w:sz="0" w:space="0" w:color="auto"/>
                                                <w:right w:val="none" w:sz="0" w:space="0" w:color="auto"/>
                                              </w:divBdr>
                                            </w:div>
                                          </w:divsChild>
                                        </w:div>
                                        <w:div w:id="1605192506">
                                          <w:marLeft w:val="0"/>
                                          <w:marRight w:val="0"/>
                                          <w:marTop w:val="0"/>
                                          <w:marBottom w:val="0"/>
                                          <w:divBdr>
                                            <w:top w:val="none" w:sz="0" w:space="0" w:color="auto"/>
                                            <w:left w:val="none" w:sz="0" w:space="0" w:color="auto"/>
                                            <w:bottom w:val="none" w:sz="0" w:space="0" w:color="auto"/>
                                            <w:right w:val="none" w:sz="0" w:space="0" w:color="auto"/>
                                          </w:divBdr>
                                        </w:div>
                                        <w:div w:id="1163159906">
                                          <w:marLeft w:val="0"/>
                                          <w:marRight w:val="0"/>
                                          <w:marTop w:val="0"/>
                                          <w:marBottom w:val="0"/>
                                          <w:divBdr>
                                            <w:top w:val="none" w:sz="0" w:space="0" w:color="auto"/>
                                            <w:left w:val="none" w:sz="0" w:space="0" w:color="auto"/>
                                            <w:bottom w:val="none" w:sz="0" w:space="0" w:color="auto"/>
                                            <w:right w:val="none" w:sz="0" w:space="0" w:color="auto"/>
                                          </w:divBdr>
                                          <w:divsChild>
                                            <w:div w:id="2124181783">
                                              <w:marLeft w:val="0"/>
                                              <w:marRight w:val="0"/>
                                              <w:marTop w:val="0"/>
                                              <w:marBottom w:val="0"/>
                                              <w:divBdr>
                                                <w:top w:val="none" w:sz="0" w:space="0" w:color="auto"/>
                                                <w:left w:val="none" w:sz="0" w:space="0" w:color="auto"/>
                                                <w:bottom w:val="none" w:sz="0" w:space="0" w:color="auto"/>
                                                <w:right w:val="none" w:sz="0" w:space="0" w:color="auto"/>
                                              </w:divBdr>
                                            </w:div>
                                            <w:div w:id="584454878">
                                              <w:marLeft w:val="0"/>
                                              <w:marRight w:val="0"/>
                                              <w:marTop w:val="0"/>
                                              <w:marBottom w:val="0"/>
                                              <w:divBdr>
                                                <w:top w:val="none" w:sz="0" w:space="0" w:color="auto"/>
                                                <w:left w:val="none" w:sz="0" w:space="0" w:color="auto"/>
                                                <w:bottom w:val="none" w:sz="0" w:space="0" w:color="auto"/>
                                                <w:right w:val="none" w:sz="0" w:space="0" w:color="auto"/>
                                              </w:divBdr>
                                            </w:div>
                                            <w:div w:id="1369183398">
                                              <w:marLeft w:val="0"/>
                                              <w:marRight w:val="0"/>
                                              <w:marTop w:val="0"/>
                                              <w:marBottom w:val="0"/>
                                              <w:divBdr>
                                                <w:top w:val="none" w:sz="0" w:space="0" w:color="auto"/>
                                                <w:left w:val="none" w:sz="0" w:space="0" w:color="auto"/>
                                                <w:bottom w:val="none" w:sz="0" w:space="0" w:color="auto"/>
                                                <w:right w:val="none" w:sz="0" w:space="0" w:color="auto"/>
                                              </w:divBdr>
                                            </w:div>
                                            <w:div w:id="1046641263">
                                              <w:marLeft w:val="0"/>
                                              <w:marRight w:val="0"/>
                                              <w:marTop w:val="0"/>
                                              <w:marBottom w:val="0"/>
                                              <w:divBdr>
                                                <w:top w:val="none" w:sz="0" w:space="0" w:color="auto"/>
                                                <w:left w:val="none" w:sz="0" w:space="0" w:color="auto"/>
                                                <w:bottom w:val="none" w:sz="0" w:space="0" w:color="auto"/>
                                                <w:right w:val="none" w:sz="0" w:space="0" w:color="auto"/>
                                              </w:divBdr>
                                            </w:div>
                                            <w:div w:id="503055058">
                                              <w:marLeft w:val="0"/>
                                              <w:marRight w:val="0"/>
                                              <w:marTop w:val="0"/>
                                              <w:marBottom w:val="0"/>
                                              <w:divBdr>
                                                <w:top w:val="none" w:sz="0" w:space="0" w:color="auto"/>
                                                <w:left w:val="none" w:sz="0" w:space="0" w:color="auto"/>
                                                <w:bottom w:val="none" w:sz="0" w:space="0" w:color="auto"/>
                                                <w:right w:val="none" w:sz="0" w:space="0" w:color="auto"/>
                                              </w:divBdr>
                                            </w:div>
                                          </w:divsChild>
                                        </w:div>
                                        <w:div w:id="1878202996">
                                          <w:marLeft w:val="0"/>
                                          <w:marRight w:val="0"/>
                                          <w:marTop w:val="0"/>
                                          <w:marBottom w:val="0"/>
                                          <w:divBdr>
                                            <w:top w:val="none" w:sz="0" w:space="0" w:color="auto"/>
                                            <w:left w:val="none" w:sz="0" w:space="0" w:color="auto"/>
                                            <w:bottom w:val="none" w:sz="0" w:space="0" w:color="auto"/>
                                            <w:right w:val="none" w:sz="0" w:space="0" w:color="auto"/>
                                          </w:divBdr>
                                        </w:div>
                                        <w:div w:id="2049912256">
                                          <w:marLeft w:val="0"/>
                                          <w:marRight w:val="0"/>
                                          <w:marTop w:val="0"/>
                                          <w:marBottom w:val="0"/>
                                          <w:divBdr>
                                            <w:top w:val="none" w:sz="0" w:space="0" w:color="auto"/>
                                            <w:left w:val="none" w:sz="0" w:space="0" w:color="auto"/>
                                            <w:bottom w:val="none" w:sz="0" w:space="0" w:color="auto"/>
                                            <w:right w:val="none" w:sz="0" w:space="0" w:color="auto"/>
                                          </w:divBdr>
                                          <w:divsChild>
                                            <w:div w:id="1841115909">
                                              <w:marLeft w:val="0"/>
                                              <w:marRight w:val="0"/>
                                              <w:marTop w:val="0"/>
                                              <w:marBottom w:val="0"/>
                                              <w:divBdr>
                                                <w:top w:val="none" w:sz="0" w:space="0" w:color="auto"/>
                                                <w:left w:val="none" w:sz="0" w:space="0" w:color="auto"/>
                                                <w:bottom w:val="none" w:sz="0" w:space="0" w:color="auto"/>
                                                <w:right w:val="none" w:sz="0" w:space="0" w:color="auto"/>
                                              </w:divBdr>
                                            </w:div>
                                            <w:div w:id="1442216053">
                                              <w:marLeft w:val="0"/>
                                              <w:marRight w:val="0"/>
                                              <w:marTop w:val="0"/>
                                              <w:marBottom w:val="0"/>
                                              <w:divBdr>
                                                <w:top w:val="none" w:sz="0" w:space="0" w:color="auto"/>
                                                <w:left w:val="none" w:sz="0" w:space="0" w:color="auto"/>
                                                <w:bottom w:val="none" w:sz="0" w:space="0" w:color="auto"/>
                                                <w:right w:val="none" w:sz="0" w:space="0" w:color="auto"/>
                                              </w:divBdr>
                                            </w:div>
                                            <w:div w:id="1353144633">
                                              <w:marLeft w:val="0"/>
                                              <w:marRight w:val="0"/>
                                              <w:marTop w:val="0"/>
                                              <w:marBottom w:val="0"/>
                                              <w:divBdr>
                                                <w:top w:val="none" w:sz="0" w:space="0" w:color="auto"/>
                                                <w:left w:val="none" w:sz="0" w:space="0" w:color="auto"/>
                                                <w:bottom w:val="none" w:sz="0" w:space="0" w:color="auto"/>
                                                <w:right w:val="none" w:sz="0" w:space="0" w:color="auto"/>
                                              </w:divBdr>
                                            </w:div>
                                          </w:divsChild>
                                        </w:div>
                                        <w:div w:id="1160540078">
                                          <w:marLeft w:val="0"/>
                                          <w:marRight w:val="0"/>
                                          <w:marTop w:val="0"/>
                                          <w:marBottom w:val="0"/>
                                          <w:divBdr>
                                            <w:top w:val="none" w:sz="0" w:space="0" w:color="auto"/>
                                            <w:left w:val="none" w:sz="0" w:space="0" w:color="auto"/>
                                            <w:bottom w:val="none" w:sz="0" w:space="0" w:color="auto"/>
                                            <w:right w:val="none" w:sz="0" w:space="0" w:color="auto"/>
                                          </w:divBdr>
                                        </w:div>
                                        <w:div w:id="1268125594">
                                          <w:marLeft w:val="0"/>
                                          <w:marRight w:val="0"/>
                                          <w:marTop w:val="0"/>
                                          <w:marBottom w:val="0"/>
                                          <w:divBdr>
                                            <w:top w:val="none" w:sz="0" w:space="0" w:color="auto"/>
                                            <w:left w:val="none" w:sz="0" w:space="0" w:color="auto"/>
                                            <w:bottom w:val="none" w:sz="0" w:space="0" w:color="auto"/>
                                            <w:right w:val="none" w:sz="0" w:space="0" w:color="auto"/>
                                          </w:divBdr>
                                          <w:divsChild>
                                            <w:div w:id="199360609">
                                              <w:marLeft w:val="0"/>
                                              <w:marRight w:val="0"/>
                                              <w:marTop w:val="0"/>
                                              <w:marBottom w:val="0"/>
                                              <w:divBdr>
                                                <w:top w:val="none" w:sz="0" w:space="0" w:color="auto"/>
                                                <w:left w:val="none" w:sz="0" w:space="0" w:color="auto"/>
                                                <w:bottom w:val="none" w:sz="0" w:space="0" w:color="auto"/>
                                                <w:right w:val="none" w:sz="0" w:space="0" w:color="auto"/>
                                              </w:divBdr>
                                            </w:div>
                                            <w:div w:id="2120296581">
                                              <w:marLeft w:val="0"/>
                                              <w:marRight w:val="0"/>
                                              <w:marTop w:val="0"/>
                                              <w:marBottom w:val="0"/>
                                              <w:divBdr>
                                                <w:top w:val="none" w:sz="0" w:space="0" w:color="auto"/>
                                                <w:left w:val="none" w:sz="0" w:space="0" w:color="auto"/>
                                                <w:bottom w:val="none" w:sz="0" w:space="0" w:color="auto"/>
                                                <w:right w:val="none" w:sz="0" w:space="0" w:color="auto"/>
                                              </w:divBdr>
                                            </w:div>
                                            <w:div w:id="2099404663">
                                              <w:marLeft w:val="0"/>
                                              <w:marRight w:val="0"/>
                                              <w:marTop w:val="0"/>
                                              <w:marBottom w:val="0"/>
                                              <w:divBdr>
                                                <w:top w:val="none" w:sz="0" w:space="0" w:color="auto"/>
                                                <w:left w:val="none" w:sz="0" w:space="0" w:color="auto"/>
                                                <w:bottom w:val="none" w:sz="0" w:space="0" w:color="auto"/>
                                                <w:right w:val="none" w:sz="0" w:space="0" w:color="auto"/>
                                              </w:divBdr>
                                            </w:div>
                                            <w:div w:id="1774086700">
                                              <w:marLeft w:val="0"/>
                                              <w:marRight w:val="0"/>
                                              <w:marTop w:val="0"/>
                                              <w:marBottom w:val="0"/>
                                              <w:divBdr>
                                                <w:top w:val="none" w:sz="0" w:space="0" w:color="auto"/>
                                                <w:left w:val="none" w:sz="0" w:space="0" w:color="auto"/>
                                                <w:bottom w:val="none" w:sz="0" w:space="0" w:color="auto"/>
                                                <w:right w:val="none" w:sz="0" w:space="0" w:color="auto"/>
                                              </w:divBdr>
                                            </w:div>
                                            <w:div w:id="1072848197">
                                              <w:marLeft w:val="0"/>
                                              <w:marRight w:val="0"/>
                                              <w:marTop w:val="0"/>
                                              <w:marBottom w:val="0"/>
                                              <w:divBdr>
                                                <w:top w:val="none" w:sz="0" w:space="0" w:color="auto"/>
                                                <w:left w:val="none" w:sz="0" w:space="0" w:color="auto"/>
                                                <w:bottom w:val="none" w:sz="0" w:space="0" w:color="auto"/>
                                                <w:right w:val="none" w:sz="0" w:space="0" w:color="auto"/>
                                              </w:divBdr>
                                            </w:div>
                                          </w:divsChild>
                                        </w:div>
                                        <w:div w:id="351229523">
                                          <w:marLeft w:val="0"/>
                                          <w:marRight w:val="0"/>
                                          <w:marTop w:val="0"/>
                                          <w:marBottom w:val="0"/>
                                          <w:divBdr>
                                            <w:top w:val="none" w:sz="0" w:space="0" w:color="auto"/>
                                            <w:left w:val="none" w:sz="0" w:space="0" w:color="auto"/>
                                            <w:bottom w:val="none" w:sz="0" w:space="0" w:color="auto"/>
                                            <w:right w:val="none" w:sz="0" w:space="0" w:color="auto"/>
                                          </w:divBdr>
                                        </w:div>
                                        <w:div w:id="1929846982">
                                          <w:marLeft w:val="0"/>
                                          <w:marRight w:val="0"/>
                                          <w:marTop w:val="0"/>
                                          <w:marBottom w:val="0"/>
                                          <w:divBdr>
                                            <w:top w:val="none" w:sz="0" w:space="0" w:color="auto"/>
                                            <w:left w:val="none" w:sz="0" w:space="0" w:color="auto"/>
                                            <w:bottom w:val="none" w:sz="0" w:space="0" w:color="auto"/>
                                            <w:right w:val="none" w:sz="0" w:space="0" w:color="auto"/>
                                          </w:divBdr>
                                          <w:divsChild>
                                            <w:div w:id="1138912544">
                                              <w:marLeft w:val="0"/>
                                              <w:marRight w:val="0"/>
                                              <w:marTop w:val="0"/>
                                              <w:marBottom w:val="0"/>
                                              <w:divBdr>
                                                <w:top w:val="none" w:sz="0" w:space="0" w:color="auto"/>
                                                <w:left w:val="none" w:sz="0" w:space="0" w:color="auto"/>
                                                <w:bottom w:val="none" w:sz="0" w:space="0" w:color="auto"/>
                                                <w:right w:val="none" w:sz="0" w:space="0" w:color="auto"/>
                                              </w:divBdr>
                                            </w:div>
                                            <w:div w:id="68577225">
                                              <w:marLeft w:val="0"/>
                                              <w:marRight w:val="0"/>
                                              <w:marTop w:val="0"/>
                                              <w:marBottom w:val="0"/>
                                              <w:divBdr>
                                                <w:top w:val="none" w:sz="0" w:space="0" w:color="auto"/>
                                                <w:left w:val="none" w:sz="0" w:space="0" w:color="auto"/>
                                                <w:bottom w:val="none" w:sz="0" w:space="0" w:color="auto"/>
                                                <w:right w:val="none" w:sz="0" w:space="0" w:color="auto"/>
                                              </w:divBdr>
                                            </w:div>
                                            <w:div w:id="712770127">
                                              <w:marLeft w:val="0"/>
                                              <w:marRight w:val="0"/>
                                              <w:marTop w:val="0"/>
                                              <w:marBottom w:val="0"/>
                                              <w:divBdr>
                                                <w:top w:val="none" w:sz="0" w:space="0" w:color="auto"/>
                                                <w:left w:val="none" w:sz="0" w:space="0" w:color="auto"/>
                                                <w:bottom w:val="none" w:sz="0" w:space="0" w:color="auto"/>
                                                <w:right w:val="none" w:sz="0" w:space="0" w:color="auto"/>
                                              </w:divBdr>
                                            </w:div>
                                            <w:div w:id="430931593">
                                              <w:marLeft w:val="0"/>
                                              <w:marRight w:val="0"/>
                                              <w:marTop w:val="0"/>
                                              <w:marBottom w:val="0"/>
                                              <w:divBdr>
                                                <w:top w:val="none" w:sz="0" w:space="0" w:color="auto"/>
                                                <w:left w:val="none" w:sz="0" w:space="0" w:color="auto"/>
                                                <w:bottom w:val="none" w:sz="0" w:space="0" w:color="auto"/>
                                                <w:right w:val="none" w:sz="0" w:space="0" w:color="auto"/>
                                              </w:divBdr>
                                            </w:div>
                                            <w:div w:id="1774934052">
                                              <w:marLeft w:val="0"/>
                                              <w:marRight w:val="0"/>
                                              <w:marTop w:val="0"/>
                                              <w:marBottom w:val="0"/>
                                              <w:divBdr>
                                                <w:top w:val="none" w:sz="0" w:space="0" w:color="auto"/>
                                                <w:left w:val="none" w:sz="0" w:space="0" w:color="auto"/>
                                                <w:bottom w:val="none" w:sz="0" w:space="0" w:color="auto"/>
                                                <w:right w:val="none" w:sz="0" w:space="0" w:color="auto"/>
                                              </w:divBdr>
                                            </w:div>
                                            <w:div w:id="1915780774">
                                              <w:marLeft w:val="0"/>
                                              <w:marRight w:val="0"/>
                                              <w:marTop w:val="0"/>
                                              <w:marBottom w:val="0"/>
                                              <w:divBdr>
                                                <w:top w:val="none" w:sz="0" w:space="0" w:color="auto"/>
                                                <w:left w:val="none" w:sz="0" w:space="0" w:color="auto"/>
                                                <w:bottom w:val="none" w:sz="0" w:space="0" w:color="auto"/>
                                                <w:right w:val="none" w:sz="0" w:space="0" w:color="auto"/>
                                              </w:divBdr>
                                            </w:div>
                                            <w:div w:id="1566334725">
                                              <w:marLeft w:val="0"/>
                                              <w:marRight w:val="0"/>
                                              <w:marTop w:val="0"/>
                                              <w:marBottom w:val="0"/>
                                              <w:divBdr>
                                                <w:top w:val="none" w:sz="0" w:space="0" w:color="auto"/>
                                                <w:left w:val="none" w:sz="0" w:space="0" w:color="auto"/>
                                                <w:bottom w:val="none" w:sz="0" w:space="0" w:color="auto"/>
                                                <w:right w:val="none" w:sz="0" w:space="0" w:color="auto"/>
                                              </w:divBdr>
                                            </w:div>
                                            <w:div w:id="1879511538">
                                              <w:marLeft w:val="0"/>
                                              <w:marRight w:val="0"/>
                                              <w:marTop w:val="0"/>
                                              <w:marBottom w:val="0"/>
                                              <w:divBdr>
                                                <w:top w:val="none" w:sz="0" w:space="0" w:color="auto"/>
                                                <w:left w:val="none" w:sz="0" w:space="0" w:color="auto"/>
                                                <w:bottom w:val="none" w:sz="0" w:space="0" w:color="auto"/>
                                                <w:right w:val="none" w:sz="0" w:space="0" w:color="auto"/>
                                              </w:divBdr>
                                            </w:div>
                                            <w:div w:id="14382102">
                                              <w:marLeft w:val="0"/>
                                              <w:marRight w:val="0"/>
                                              <w:marTop w:val="0"/>
                                              <w:marBottom w:val="0"/>
                                              <w:divBdr>
                                                <w:top w:val="none" w:sz="0" w:space="0" w:color="auto"/>
                                                <w:left w:val="none" w:sz="0" w:space="0" w:color="auto"/>
                                                <w:bottom w:val="none" w:sz="0" w:space="0" w:color="auto"/>
                                                <w:right w:val="none" w:sz="0" w:space="0" w:color="auto"/>
                                              </w:divBdr>
                                            </w:div>
                                            <w:div w:id="511644925">
                                              <w:marLeft w:val="0"/>
                                              <w:marRight w:val="0"/>
                                              <w:marTop w:val="0"/>
                                              <w:marBottom w:val="0"/>
                                              <w:divBdr>
                                                <w:top w:val="none" w:sz="0" w:space="0" w:color="auto"/>
                                                <w:left w:val="none" w:sz="0" w:space="0" w:color="auto"/>
                                                <w:bottom w:val="none" w:sz="0" w:space="0" w:color="auto"/>
                                                <w:right w:val="none" w:sz="0" w:space="0" w:color="auto"/>
                                              </w:divBdr>
                                            </w:div>
                                            <w:div w:id="1172988956">
                                              <w:marLeft w:val="0"/>
                                              <w:marRight w:val="0"/>
                                              <w:marTop w:val="0"/>
                                              <w:marBottom w:val="0"/>
                                              <w:divBdr>
                                                <w:top w:val="none" w:sz="0" w:space="0" w:color="auto"/>
                                                <w:left w:val="none" w:sz="0" w:space="0" w:color="auto"/>
                                                <w:bottom w:val="none" w:sz="0" w:space="0" w:color="auto"/>
                                                <w:right w:val="none" w:sz="0" w:space="0" w:color="auto"/>
                                              </w:divBdr>
                                            </w:div>
                                            <w:div w:id="722945305">
                                              <w:marLeft w:val="0"/>
                                              <w:marRight w:val="0"/>
                                              <w:marTop w:val="0"/>
                                              <w:marBottom w:val="0"/>
                                              <w:divBdr>
                                                <w:top w:val="none" w:sz="0" w:space="0" w:color="auto"/>
                                                <w:left w:val="none" w:sz="0" w:space="0" w:color="auto"/>
                                                <w:bottom w:val="none" w:sz="0" w:space="0" w:color="auto"/>
                                                <w:right w:val="none" w:sz="0" w:space="0" w:color="auto"/>
                                              </w:divBdr>
                                            </w:div>
                                            <w:div w:id="2127312082">
                                              <w:marLeft w:val="0"/>
                                              <w:marRight w:val="0"/>
                                              <w:marTop w:val="0"/>
                                              <w:marBottom w:val="0"/>
                                              <w:divBdr>
                                                <w:top w:val="none" w:sz="0" w:space="0" w:color="auto"/>
                                                <w:left w:val="none" w:sz="0" w:space="0" w:color="auto"/>
                                                <w:bottom w:val="none" w:sz="0" w:space="0" w:color="auto"/>
                                                <w:right w:val="none" w:sz="0" w:space="0" w:color="auto"/>
                                              </w:divBdr>
                                            </w:div>
                                            <w:div w:id="1759718132">
                                              <w:marLeft w:val="0"/>
                                              <w:marRight w:val="0"/>
                                              <w:marTop w:val="0"/>
                                              <w:marBottom w:val="0"/>
                                              <w:divBdr>
                                                <w:top w:val="none" w:sz="0" w:space="0" w:color="auto"/>
                                                <w:left w:val="none" w:sz="0" w:space="0" w:color="auto"/>
                                                <w:bottom w:val="none" w:sz="0" w:space="0" w:color="auto"/>
                                                <w:right w:val="none" w:sz="0" w:space="0" w:color="auto"/>
                                              </w:divBdr>
                                            </w:div>
                                            <w:div w:id="1847665917">
                                              <w:marLeft w:val="0"/>
                                              <w:marRight w:val="0"/>
                                              <w:marTop w:val="0"/>
                                              <w:marBottom w:val="0"/>
                                              <w:divBdr>
                                                <w:top w:val="none" w:sz="0" w:space="0" w:color="auto"/>
                                                <w:left w:val="none" w:sz="0" w:space="0" w:color="auto"/>
                                                <w:bottom w:val="none" w:sz="0" w:space="0" w:color="auto"/>
                                                <w:right w:val="none" w:sz="0" w:space="0" w:color="auto"/>
                                              </w:divBdr>
                                            </w:div>
                                            <w:div w:id="273295467">
                                              <w:marLeft w:val="0"/>
                                              <w:marRight w:val="0"/>
                                              <w:marTop w:val="0"/>
                                              <w:marBottom w:val="0"/>
                                              <w:divBdr>
                                                <w:top w:val="none" w:sz="0" w:space="0" w:color="auto"/>
                                                <w:left w:val="none" w:sz="0" w:space="0" w:color="auto"/>
                                                <w:bottom w:val="none" w:sz="0" w:space="0" w:color="auto"/>
                                                <w:right w:val="none" w:sz="0" w:space="0" w:color="auto"/>
                                              </w:divBdr>
                                            </w:div>
                                            <w:div w:id="795415407">
                                              <w:marLeft w:val="0"/>
                                              <w:marRight w:val="0"/>
                                              <w:marTop w:val="0"/>
                                              <w:marBottom w:val="0"/>
                                              <w:divBdr>
                                                <w:top w:val="none" w:sz="0" w:space="0" w:color="auto"/>
                                                <w:left w:val="none" w:sz="0" w:space="0" w:color="auto"/>
                                                <w:bottom w:val="none" w:sz="0" w:space="0" w:color="auto"/>
                                                <w:right w:val="none" w:sz="0" w:space="0" w:color="auto"/>
                                              </w:divBdr>
                                            </w:div>
                                            <w:div w:id="413165417">
                                              <w:marLeft w:val="0"/>
                                              <w:marRight w:val="0"/>
                                              <w:marTop w:val="0"/>
                                              <w:marBottom w:val="0"/>
                                              <w:divBdr>
                                                <w:top w:val="none" w:sz="0" w:space="0" w:color="auto"/>
                                                <w:left w:val="none" w:sz="0" w:space="0" w:color="auto"/>
                                                <w:bottom w:val="none" w:sz="0" w:space="0" w:color="auto"/>
                                                <w:right w:val="none" w:sz="0" w:space="0" w:color="auto"/>
                                              </w:divBdr>
                                            </w:div>
                                            <w:div w:id="1256283532">
                                              <w:marLeft w:val="0"/>
                                              <w:marRight w:val="0"/>
                                              <w:marTop w:val="0"/>
                                              <w:marBottom w:val="0"/>
                                              <w:divBdr>
                                                <w:top w:val="none" w:sz="0" w:space="0" w:color="auto"/>
                                                <w:left w:val="none" w:sz="0" w:space="0" w:color="auto"/>
                                                <w:bottom w:val="none" w:sz="0" w:space="0" w:color="auto"/>
                                                <w:right w:val="none" w:sz="0" w:space="0" w:color="auto"/>
                                              </w:divBdr>
                                            </w:div>
                                            <w:div w:id="2005089906">
                                              <w:marLeft w:val="0"/>
                                              <w:marRight w:val="0"/>
                                              <w:marTop w:val="0"/>
                                              <w:marBottom w:val="0"/>
                                              <w:divBdr>
                                                <w:top w:val="none" w:sz="0" w:space="0" w:color="auto"/>
                                                <w:left w:val="none" w:sz="0" w:space="0" w:color="auto"/>
                                                <w:bottom w:val="none" w:sz="0" w:space="0" w:color="auto"/>
                                                <w:right w:val="none" w:sz="0" w:space="0" w:color="auto"/>
                                              </w:divBdr>
                                            </w:div>
                                            <w:div w:id="662009287">
                                              <w:marLeft w:val="0"/>
                                              <w:marRight w:val="0"/>
                                              <w:marTop w:val="0"/>
                                              <w:marBottom w:val="0"/>
                                              <w:divBdr>
                                                <w:top w:val="none" w:sz="0" w:space="0" w:color="auto"/>
                                                <w:left w:val="none" w:sz="0" w:space="0" w:color="auto"/>
                                                <w:bottom w:val="none" w:sz="0" w:space="0" w:color="auto"/>
                                                <w:right w:val="none" w:sz="0" w:space="0" w:color="auto"/>
                                              </w:divBdr>
                                            </w:div>
                                          </w:divsChild>
                                        </w:div>
                                        <w:div w:id="1494180716">
                                          <w:marLeft w:val="0"/>
                                          <w:marRight w:val="0"/>
                                          <w:marTop w:val="0"/>
                                          <w:marBottom w:val="0"/>
                                          <w:divBdr>
                                            <w:top w:val="none" w:sz="0" w:space="0" w:color="auto"/>
                                            <w:left w:val="none" w:sz="0" w:space="0" w:color="auto"/>
                                            <w:bottom w:val="none" w:sz="0" w:space="0" w:color="auto"/>
                                            <w:right w:val="none" w:sz="0" w:space="0" w:color="auto"/>
                                          </w:divBdr>
                                        </w:div>
                                        <w:div w:id="1492139393">
                                          <w:marLeft w:val="0"/>
                                          <w:marRight w:val="0"/>
                                          <w:marTop w:val="0"/>
                                          <w:marBottom w:val="0"/>
                                          <w:divBdr>
                                            <w:top w:val="none" w:sz="0" w:space="0" w:color="auto"/>
                                            <w:left w:val="none" w:sz="0" w:space="0" w:color="auto"/>
                                            <w:bottom w:val="none" w:sz="0" w:space="0" w:color="auto"/>
                                            <w:right w:val="none" w:sz="0" w:space="0" w:color="auto"/>
                                          </w:divBdr>
                                          <w:divsChild>
                                            <w:div w:id="1400401205">
                                              <w:marLeft w:val="0"/>
                                              <w:marRight w:val="0"/>
                                              <w:marTop w:val="0"/>
                                              <w:marBottom w:val="0"/>
                                              <w:divBdr>
                                                <w:top w:val="none" w:sz="0" w:space="0" w:color="auto"/>
                                                <w:left w:val="none" w:sz="0" w:space="0" w:color="auto"/>
                                                <w:bottom w:val="none" w:sz="0" w:space="0" w:color="auto"/>
                                                <w:right w:val="none" w:sz="0" w:space="0" w:color="auto"/>
                                              </w:divBdr>
                                            </w:div>
                                            <w:div w:id="924923576">
                                              <w:marLeft w:val="0"/>
                                              <w:marRight w:val="0"/>
                                              <w:marTop w:val="0"/>
                                              <w:marBottom w:val="0"/>
                                              <w:divBdr>
                                                <w:top w:val="none" w:sz="0" w:space="0" w:color="auto"/>
                                                <w:left w:val="none" w:sz="0" w:space="0" w:color="auto"/>
                                                <w:bottom w:val="none" w:sz="0" w:space="0" w:color="auto"/>
                                                <w:right w:val="none" w:sz="0" w:space="0" w:color="auto"/>
                                              </w:divBdr>
                                            </w:div>
                                            <w:div w:id="1303147274">
                                              <w:marLeft w:val="0"/>
                                              <w:marRight w:val="0"/>
                                              <w:marTop w:val="0"/>
                                              <w:marBottom w:val="0"/>
                                              <w:divBdr>
                                                <w:top w:val="none" w:sz="0" w:space="0" w:color="auto"/>
                                                <w:left w:val="none" w:sz="0" w:space="0" w:color="auto"/>
                                                <w:bottom w:val="none" w:sz="0" w:space="0" w:color="auto"/>
                                                <w:right w:val="none" w:sz="0" w:space="0" w:color="auto"/>
                                              </w:divBdr>
                                            </w:div>
                                            <w:div w:id="1997604839">
                                              <w:marLeft w:val="0"/>
                                              <w:marRight w:val="0"/>
                                              <w:marTop w:val="0"/>
                                              <w:marBottom w:val="0"/>
                                              <w:divBdr>
                                                <w:top w:val="none" w:sz="0" w:space="0" w:color="auto"/>
                                                <w:left w:val="none" w:sz="0" w:space="0" w:color="auto"/>
                                                <w:bottom w:val="none" w:sz="0" w:space="0" w:color="auto"/>
                                                <w:right w:val="none" w:sz="0" w:space="0" w:color="auto"/>
                                              </w:divBdr>
                                            </w:div>
                                            <w:div w:id="1104888450">
                                              <w:marLeft w:val="0"/>
                                              <w:marRight w:val="0"/>
                                              <w:marTop w:val="0"/>
                                              <w:marBottom w:val="0"/>
                                              <w:divBdr>
                                                <w:top w:val="none" w:sz="0" w:space="0" w:color="auto"/>
                                                <w:left w:val="none" w:sz="0" w:space="0" w:color="auto"/>
                                                <w:bottom w:val="none" w:sz="0" w:space="0" w:color="auto"/>
                                                <w:right w:val="none" w:sz="0" w:space="0" w:color="auto"/>
                                              </w:divBdr>
                                            </w:div>
                                            <w:div w:id="476722882">
                                              <w:marLeft w:val="0"/>
                                              <w:marRight w:val="0"/>
                                              <w:marTop w:val="0"/>
                                              <w:marBottom w:val="0"/>
                                              <w:divBdr>
                                                <w:top w:val="none" w:sz="0" w:space="0" w:color="auto"/>
                                                <w:left w:val="none" w:sz="0" w:space="0" w:color="auto"/>
                                                <w:bottom w:val="none" w:sz="0" w:space="0" w:color="auto"/>
                                                <w:right w:val="none" w:sz="0" w:space="0" w:color="auto"/>
                                              </w:divBdr>
                                            </w:div>
                                            <w:div w:id="1010719069">
                                              <w:marLeft w:val="0"/>
                                              <w:marRight w:val="0"/>
                                              <w:marTop w:val="0"/>
                                              <w:marBottom w:val="0"/>
                                              <w:divBdr>
                                                <w:top w:val="none" w:sz="0" w:space="0" w:color="auto"/>
                                                <w:left w:val="none" w:sz="0" w:space="0" w:color="auto"/>
                                                <w:bottom w:val="none" w:sz="0" w:space="0" w:color="auto"/>
                                                <w:right w:val="none" w:sz="0" w:space="0" w:color="auto"/>
                                              </w:divBdr>
                                            </w:div>
                                            <w:div w:id="2021195976">
                                              <w:marLeft w:val="0"/>
                                              <w:marRight w:val="0"/>
                                              <w:marTop w:val="0"/>
                                              <w:marBottom w:val="0"/>
                                              <w:divBdr>
                                                <w:top w:val="none" w:sz="0" w:space="0" w:color="auto"/>
                                                <w:left w:val="none" w:sz="0" w:space="0" w:color="auto"/>
                                                <w:bottom w:val="none" w:sz="0" w:space="0" w:color="auto"/>
                                                <w:right w:val="none" w:sz="0" w:space="0" w:color="auto"/>
                                              </w:divBdr>
                                            </w:div>
                                            <w:div w:id="35276058">
                                              <w:marLeft w:val="0"/>
                                              <w:marRight w:val="0"/>
                                              <w:marTop w:val="0"/>
                                              <w:marBottom w:val="0"/>
                                              <w:divBdr>
                                                <w:top w:val="none" w:sz="0" w:space="0" w:color="auto"/>
                                                <w:left w:val="none" w:sz="0" w:space="0" w:color="auto"/>
                                                <w:bottom w:val="none" w:sz="0" w:space="0" w:color="auto"/>
                                                <w:right w:val="none" w:sz="0" w:space="0" w:color="auto"/>
                                              </w:divBdr>
                                            </w:div>
                                            <w:div w:id="98331842">
                                              <w:marLeft w:val="0"/>
                                              <w:marRight w:val="0"/>
                                              <w:marTop w:val="0"/>
                                              <w:marBottom w:val="0"/>
                                              <w:divBdr>
                                                <w:top w:val="none" w:sz="0" w:space="0" w:color="auto"/>
                                                <w:left w:val="none" w:sz="0" w:space="0" w:color="auto"/>
                                                <w:bottom w:val="none" w:sz="0" w:space="0" w:color="auto"/>
                                                <w:right w:val="none" w:sz="0" w:space="0" w:color="auto"/>
                                              </w:divBdr>
                                            </w:div>
                                            <w:div w:id="2047371054">
                                              <w:marLeft w:val="0"/>
                                              <w:marRight w:val="0"/>
                                              <w:marTop w:val="0"/>
                                              <w:marBottom w:val="0"/>
                                              <w:divBdr>
                                                <w:top w:val="none" w:sz="0" w:space="0" w:color="auto"/>
                                                <w:left w:val="none" w:sz="0" w:space="0" w:color="auto"/>
                                                <w:bottom w:val="none" w:sz="0" w:space="0" w:color="auto"/>
                                                <w:right w:val="none" w:sz="0" w:space="0" w:color="auto"/>
                                              </w:divBdr>
                                            </w:div>
                                            <w:div w:id="2082824899">
                                              <w:marLeft w:val="0"/>
                                              <w:marRight w:val="0"/>
                                              <w:marTop w:val="0"/>
                                              <w:marBottom w:val="0"/>
                                              <w:divBdr>
                                                <w:top w:val="none" w:sz="0" w:space="0" w:color="auto"/>
                                                <w:left w:val="none" w:sz="0" w:space="0" w:color="auto"/>
                                                <w:bottom w:val="none" w:sz="0" w:space="0" w:color="auto"/>
                                                <w:right w:val="none" w:sz="0" w:space="0" w:color="auto"/>
                                              </w:divBdr>
                                            </w:div>
                                            <w:div w:id="186529693">
                                              <w:marLeft w:val="0"/>
                                              <w:marRight w:val="0"/>
                                              <w:marTop w:val="0"/>
                                              <w:marBottom w:val="0"/>
                                              <w:divBdr>
                                                <w:top w:val="none" w:sz="0" w:space="0" w:color="auto"/>
                                                <w:left w:val="none" w:sz="0" w:space="0" w:color="auto"/>
                                                <w:bottom w:val="none" w:sz="0" w:space="0" w:color="auto"/>
                                                <w:right w:val="none" w:sz="0" w:space="0" w:color="auto"/>
                                              </w:divBdr>
                                            </w:div>
                                            <w:div w:id="382606491">
                                              <w:marLeft w:val="0"/>
                                              <w:marRight w:val="0"/>
                                              <w:marTop w:val="0"/>
                                              <w:marBottom w:val="0"/>
                                              <w:divBdr>
                                                <w:top w:val="none" w:sz="0" w:space="0" w:color="auto"/>
                                                <w:left w:val="none" w:sz="0" w:space="0" w:color="auto"/>
                                                <w:bottom w:val="none" w:sz="0" w:space="0" w:color="auto"/>
                                                <w:right w:val="none" w:sz="0" w:space="0" w:color="auto"/>
                                              </w:divBdr>
                                            </w:div>
                                            <w:div w:id="1920098206">
                                              <w:marLeft w:val="0"/>
                                              <w:marRight w:val="0"/>
                                              <w:marTop w:val="0"/>
                                              <w:marBottom w:val="0"/>
                                              <w:divBdr>
                                                <w:top w:val="none" w:sz="0" w:space="0" w:color="auto"/>
                                                <w:left w:val="none" w:sz="0" w:space="0" w:color="auto"/>
                                                <w:bottom w:val="none" w:sz="0" w:space="0" w:color="auto"/>
                                                <w:right w:val="none" w:sz="0" w:space="0" w:color="auto"/>
                                              </w:divBdr>
                                            </w:div>
                                          </w:divsChild>
                                        </w:div>
                                        <w:div w:id="382294396">
                                          <w:marLeft w:val="0"/>
                                          <w:marRight w:val="0"/>
                                          <w:marTop w:val="0"/>
                                          <w:marBottom w:val="0"/>
                                          <w:divBdr>
                                            <w:top w:val="none" w:sz="0" w:space="0" w:color="auto"/>
                                            <w:left w:val="none" w:sz="0" w:space="0" w:color="auto"/>
                                            <w:bottom w:val="none" w:sz="0" w:space="0" w:color="auto"/>
                                            <w:right w:val="none" w:sz="0" w:space="0" w:color="auto"/>
                                          </w:divBdr>
                                        </w:div>
                                        <w:div w:id="751973893">
                                          <w:marLeft w:val="0"/>
                                          <w:marRight w:val="0"/>
                                          <w:marTop w:val="0"/>
                                          <w:marBottom w:val="0"/>
                                          <w:divBdr>
                                            <w:top w:val="none" w:sz="0" w:space="0" w:color="auto"/>
                                            <w:left w:val="none" w:sz="0" w:space="0" w:color="auto"/>
                                            <w:bottom w:val="none" w:sz="0" w:space="0" w:color="auto"/>
                                            <w:right w:val="none" w:sz="0" w:space="0" w:color="auto"/>
                                          </w:divBdr>
                                          <w:divsChild>
                                            <w:div w:id="102919178">
                                              <w:marLeft w:val="0"/>
                                              <w:marRight w:val="0"/>
                                              <w:marTop w:val="0"/>
                                              <w:marBottom w:val="0"/>
                                              <w:divBdr>
                                                <w:top w:val="none" w:sz="0" w:space="0" w:color="auto"/>
                                                <w:left w:val="none" w:sz="0" w:space="0" w:color="auto"/>
                                                <w:bottom w:val="none" w:sz="0" w:space="0" w:color="auto"/>
                                                <w:right w:val="none" w:sz="0" w:space="0" w:color="auto"/>
                                              </w:divBdr>
                                            </w:div>
                                            <w:div w:id="1934044861">
                                              <w:marLeft w:val="0"/>
                                              <w:marRight w:val="0"/>
                                              <w:marTop w:val="0"/>
                                              <w:marBottom w:val="0"/>
                                              <w:divBdr>
                                                <w:top w:val="none" w:sz="0" w:space="0" w:color="auto"/>
                                                <w:left w:val="none" w:sz="0" w:space="0" w:color="auto"/>
                                                <w:bottom w:val="none" w:sz="0" w:space="0" w:color="auto"/>
                                                <w:right w:val="none" w:sz="0" w:space="0" w:color="auto"/>
                                              </w:divBdr>
                                            </w:div>
                                          </w:divsChild>
                                        </w:div>
                                        <w:div w:id="1771386253">
                                          <w:marLeft w:val="0"/>
                                          <w:marRight w:val="0"/>
                                          <w:marTop w:val="0"/>
                                          <w:marBottom w:val="0"/>
                                          <w:divBdr>
                                            <w:top w:val="none" w:sz="0" w:space="0" w:color="auto"/>
                                            <w:left w:val="none" w:sz="0" w:space="0" w:color="auto"/>
                                            <w:bottom w:val="none" w:sz="0" w:space="0" w:color="auto"/>
                                            <w:right w:val="none" w:sz="0" w:space="0" w:color="auto"/>
                                          </w:divBdr>
                                        </w:div>
                                        <w:div w:id="1735621879">
                                          <w:marLeft w:val="0"/>
                                          <w:marRight w:val="0"/>
                                          <w:marTop w:val="0"/>
                                          <w:marBottom w:val="0"/>
                                          <w:divBdr>
                                            <w:top w:val="none" w:sz="0" w:space="0" w:color="auto"/>
                                            <w:left w:val="none" w:sz="0" w:space="0" w:color="auto"/>
                                            <w:bottom w:val="none" w:sz="0" w:space="0" w:color="auto"/>
                                            <w:right w:val="none" w:sz="0" w:space="0" w:color="auto"/>
                                          </w:divBdr>
                                        </w:div>
                                        <w:div w:id="2134128689">
                                          <w:marLeft w:val="0"/>
                                          <w:marRight w:val="0"/>
                                          <w:marTop w:val="0"/>
                                          <w:marBottom w:val="0"/>
                                          <w:divBdr>
                                            <w:top w:val="none" w:sz="0" w:space="0" w:color="auto"/>
                                            <w:left w:val="none" w:sz="0" w:space="0" w:color="auto"/>
                                            <w:bottom w:val="none" w:sz="0" w:space="0" w:color="auto"/>
                                            <w:right w:val="none" w:sz="0" w:space="0" w:color="auto"/>
                                          </w:divBdr>
                                          <w:divsChild>
                                            <w:div w:id="935288359">
                                              <w:marLeft w:val="0"/>
                                              <w:marRight w:val="0"/>
                                              <w:marTop w:val="0"/>
                                              <w:marBottom w:val="0"/>
                                              <w:divBdr>
                                                <w:top w:val="none" w:sz="0" w:space="0" w:color="auto"/>
                                                <w:left w:val="none" w:sz="0" w:space="0" w:color="auto"/>
                                                <w:bottom w:val="none" w:sz="0" w:space="0" w:color="auto"/>
                                                <w:right w:val="none" w:sz="0" w:space="0" w:color="auto"/>
                                              </w:divBdr>
                                            </w:div>
                                            <w:div w:id="553661292">
                                              <w:marLeft w:val="0"/>
                                              <w:marRight w:val="0"/>
                                              <w:marTop w:val="0"/>
                                              <w:marBottom w:val="0"/>
                                              <w:divBdr>
                                                <w:top w:val="none" w:sz="0" w:space="0" w:color="auto"/>
                                                <w:left w:val="none" w:sz="0" w:space="0" w:color="auto"/>
                                                <w:bottom w:val="none" w:sz="0" w:space="0" w:color="auto"/>
                                                <w:right w:val="none" w:sz="0" w:space="0" w:color="auto"/>
                                              </w:divBdr>
                                            </w:div>
                                            <w:div w:id="1572038457">
                                              <w:marLeft w:val="0"/>
                                              <w:marRight w:val="0"/>
                                              <w:marTop w:val="0"/>
                                              <w:marBottom w:val="0"/>
                                              <w:divBdr>
                                                <w:top w:val="none" w:sz="0" w:space="0" w:color="auto"/>
                                                <w:left w:val="none" w:sz="0" w:space="0" w:color="auto"/>
                                                <w:bottom w:val="none" w:sz="0" w:space="0" w:color="auto"/>
                                                <w:right w:val="none" w:sz="0" w:space="0" w:color="auto"/>
                                              </w:divBdr>
                                            </w:div>
                                            <w:div w:id="351106968">
                                              <w:marLeft w:val="0"/>
                                              <w:marRight w:val="0"/>
                                              <w:marTop w:val="0"/>
                                              <w:marBottom w:val="0"/>
                                              <w:divBdr>
                                                <w:top w:val="none" w:sz="0" w:space="0" w:color="auto"/>
                                                <w:left w:val="none" w:sz="0" w:space="0" w:color="auto"/>
                                                <w:bottom w:val="none" w:sz="0" w:space="0" w:color="auto"/>
                                                <w:right w:val="none" w:sz="0" w:space="0" w:color="auto"/>
                                              </w:divBdr>
                                            </w:div>
                                            <w:div w:id="929242872">
                                              <w:marLeft w:val="0"/>
                                              <w:marRight w:val="0"/>
                                              <w:marTop w:val="0"/>
                                              <w:marBottom w:val="0"/>
                                              <w:divBdr>
                                                <w:top w:val="none" w:sz="0" w:space="0" w:color="auto"/>
                                                <w:left w:val="none" w:sz="0" w:space="0" w:color="auto"/>
                                                <w:bottom w:val="none" w:sz="0" w:space="0" w:color="auto"/>
                                                <w:right w:val="none" w:sz="0" w:space="0" w:color="auto"/>
                                              </w:divBdr>
                                            </w:div>
                                            <w:div w:id="524830080">
                                              <w:marLeft w:val="0"/>
                                              <w:marRight w:val="0"/>
                                              <w:marTop w:val="0"/>
                                              <w:marBottom w:val="0"/>
                                              <w:divBdr>
                                                <w:top w:val="none" w:sz="0" w:space="0" w:color="auto"/>
                                                <w:left w:val="none" w:sz="0" w:space="0" w:color="auto"/>
                                                <w:bottom w:val="none" w:sz="0" w:space="0" w:color="auto"/>
                                                <w:right w:val="none" w:sz="0" w:space="0" w:color="auto"/>
                                              </w:divBdr>
                                            </w:div>
                                            <w:div w:id="1691446669">
                                              <w:marLeft w:val="0"/>
                                              <w:marRight w:val="0"/>
                                              <w:marTop w:val="0"/>
                                              <w:marBottom w:val="0"/>
                                              <w:divBdr>
                                                <w:top w:val="none" w:sz="0" w:space="0" w:color="auto"/>
                                                <w:left w:val="none" w:sz="0" w:space="0" w:color="auto"/>
                                                <w:bottom w:val="none" w:sz="0" w:space="0" w:color="auto"/>
                                                <w:right w:val="none" w:sz="0" w:space="0" w:color="auto"/>
                                              </w:divBdr>
                                            </w:div>
                                            <w:div w:id="1795324092">
                                              <w:marLeft w:val="0"/>
                                              <w:marRight w:val="0"/>
                                              <w:marTop w:val="0"/>
                                              <w:marBottom w:val="0"/>
                                              <w:divBdr>
                                                <w:top w:val="none" w:sz="0" w:space="0" w:color="auto"/>
                                                <w:left w:val="none" w:sz="0" w:space="0" w:color="auto"/>
                                                <w:bottom w:val="none" w:sz="0" w:space="0" w:color="auto"/>
                                                <w:right w:val="none" w:sz="0" w:space="0" w:color="auto"/>
                                              </w:divBdr>
                                            </w:div>
                                            <w:div w:id="1955403308">
                                              <w:marLeft w:val="0"/>
                                              <w:marRight w:val="0"/>
                                              <w:marTop w:val="0"/>
                                              <w:marBottom w:val="0"/>
                                              <w:divBdr>
                                                <w:top w:val="none" w:sz="0" w:space="0" w:color="auto"/>
                                                <w:left w:val="none" w:sz="0" w:space="0" w:color="auto"/>
                                                <w:bottom w:val="none" w:sz="0" w:space="0" w:color="auto"/>
                                                <w:right w:val="none" w:sz="0" w:space="0" w:color="auto"/>
                                              </w:divBdr>
                                            </w:div>
                                            <w:div w:id="491679720">
                                              <w:marLeft w:val="0"/>
                                              <w:marRight w:val="0"/>
                                              <w:marTop w:val="0"/>
                                              <w:marBottom w:val="0"/>
                                              <w:divBdr>
                                                <w:top w:val="none" w:sz="0" w:space="0" w:color="auto"/>
                                                <w:left w:val="none" w:sz="0" w:space="0" w:color="auto"/>
                                                <w:bottom w:val="none" w:sz="0" w:space="0" w:color="auto"/>
                                                <w:right w:val="none" w:sz="0" w:space="0" w:color="auto"/>
                                              </w:divBdr>
                                            </w:div>
                                            <w:div w:id="1087073087">
                                              <w:marLeft w:val="0"/>
                                              <w:marRight w:val="0"/>
                                              <w:marTop w:val="0"/>
                                              <w:marBottom w:val="0"/>
                                              <w:divBdr>
                                                <w:top w:val="none" w:sz="0" w:space="0" w:color="auto"/>
                                                <w:left w:val="none" w:sz="0" w:space="0" w:color="auto"/>
                                                <w:bottom w:val="none" w:sz="0" w:space="0" w:color="auto"/>
                                                <w:right w:val="none" w:sz="0" w:space="0" w:color="auto"/>
                                              </w:divBdr>
                                            </w:div>
                                            <w:div w:id="1851065720">
                                              <w:marLeft w:val="0"/>
                                              <w:marRight w:val="0"/>
                                              <w:marTop w:val="0"/>
                                              <w:marBottom w:val="0"/>
                                              <w:divBdr>
                                                <w:top w:val="none" w:sz="0" w:space="0" w:color="auto"/>
                                                <w:left w:val="none" w:sz="0" w:space="0" w:color="auto"/>
                                                <w:bottom w:val="none" w:sz="0" w:space="0" w:color="auto"/>
                                                <w:right w:val="none" w:sz="0" w:space="0" w:color="auto"/>
                                              </w:divBdr>
                                            </w:div>
                                            <w:div w:id="1159152506">
                                              <w:marLeft w:val="0"/>
                                              <w:marRight w:val="0"/>
                                              <w:marTop w:val="0"/>
                                              <w:marBottom w:val="0"/>
                                              <w:divBdr>
                                                <w:top w:val="none" w:sz="0" w:space="0" w:color="auto"/>
                                                <w:left w:val="none" w:sz="0" w:space="0" w:color="auto"/>
                                                <w:bottom w:val="none" w:sz="0" w:space="0" w:color="auto"/>
                                                <w:right w:val="none" w:sz="0" w:space="0" w:color="auto"/>
                                              </w:divBdr>
                                            </w:div>
                                            <w:div w:id="721635653">
                                              <w:marLeft w:val="0"/>
                                              <w:marRight w:val="0"/>
                                              <w:marTop w:val="0"/>
                                              <w:marBottom w:val="0"/>
                                              <w:divBdr>
                                                <w:top w:val="none" w:sz="0" w:space="0" w:color="auto"/>
                                                <w:left w:val="none" w:sz="0" w:space="0" w:color="auto"/>
                                                <w:bottom w:val="none" w:sz="0" w:space="0" w:color="auto"/>
                                                <w:right w:val="none" w:sz="0" w:space="0" w:color="auto"/>
                                              </w:divBdr>
                                            </w:div>
                                          </w:divsChild>
                                        </w:div>
                                        <w:div w:id="1047726391">
                                          <w:marLeft w:val="0"/>
                                          <w:marRight w:val="0"/>
                                          <w:marTop w:val="0"/>
                                          <w:marBottom w:val="0"/>
                                          <w:divBdr>
                                            <w:top w:val="none" w:sz="0" w:space="0" w:color="auto"/>
                                            <w:left w:val="none" w:sz="0" w:space="0" w:color="auto"/>
                                            <w:bottom w:val="none" w:sz="0" w:space="0" w:color="auto"/>
                                            <w:right w:val="none" w:sz="0" w:space="0" w:color="auto"/>
                                          </w:divBdr>
                                        </w:div>
                                        <w:div w:id="870337313">
                                          <w:marLeft w:val="0"/>
                                          <w:marRight w:val="0"/>
                                          <w:marTop w:val="0"/>
                                          <w:marBottom w:val="0"/>
                                          <w:divBdr>
                                            <w:top w:val="none" w:sz="0" w:space="0" w:color="auto"/>
                                            <w:left w:val="none" w:sz="0" w:space="0" w:color="auto"/>
                                            <w:bottom w:val="none" w:sz="0" w:space="0" w:color="auto"/>
                                            <w:right w:val="none" w:sz="0" w:space="0" w:color="auto"/>
                                          </w:divBdr>
                                          <w:divsChild>
                                            <w:div w:id="2104915157">
                                              <w:marLeft w:val="0"/>
                                              <w:marRight w:val="0"/>
                                              <w:marTop w:val="0"/>
                                              <w:marBottom w:val="0"/>
                                              <w:divBdr>
                                                <w:top w:val="none" w:sz="0" w:space="0" w:color="auto"/>
                                                <w:left w:val="none" w:sz="0" w:space="0" w:color="auto"/>
                                                <w:bottom w:val="none" w:sz="0" w:space="0" w:color="auto"/>
                                                <w:right w:val="none" w:sz="0" w:space="0" w:color="auto"/>
                                              </w:divBdr>
                                            </w:div>
                                          </w:divsChild>
                                        </w:div>
                                        <w:div w:id="1333610375">
                                          <w:marLeft w:val="0"/>
                                          <w:marRight w:val="0"/>
                                          <w:marTop w:val="0"/>
                                          <w:marBottom w:val="0"/>
                                          <w:divBdr>
                                            <w:top w:val="none" w:sz="0" w:space="0" w:color="auto"/>
                                            <w:left w:val="none" w:sz="0" w:space="0" w:color="auto"/>
                                            <w:bottom w:val="none" w:sz="0" w:space="0" w:color="auto"/>
                                            <w:right w:val="none" w:sz="0" w:space="0" w:color="auto"/>
                                          </w:divBdr>
                                        </w:div>
                                        <w:div w:id="2127576684">
                                          <w:marLeft w:val="0"/>
                                          <w:marRight w:val="0"/>
                                          <w:marTop w:val="0"/>
                                          <w:marBottom w:val="0"/>
                                          <w:divBdr>
                                            <w:top w:val="none" w:sz="0" w:space="0" w:color="auto"/>
                                            <w:left w:val="none" w:sz="0" w:space="0" w:color="auto"/>
                                            <w:bottom w:val="none" w:sz="0" w:space="0" w:color="auto"/>
                                            <w:right w:val="none" w:sz="0" w:space="0" w:color="auto"/>
                                          </w:divBdr>
                                          <w:divsChild>
                                            <w:div w:id="485438241">
                                              <w:marLeft w:val="0"/>
                                              <w:marRight w:val="0"/>
                                              <w:marTop w:val="0"/>
                                              <w:marBottom w:val="0"/>
                                              <w:divBdr>
                                                <w:top w:val="none" w:sz="0" w:space="0" w:color="auto"/>
                                                <w:left w:val="none" w:sz="0" w:space="0" w:color="auto"/>
                                                <w:bottom w:val="none" w:sz="0" w:space="0" w:color="auto"/>
                                                <w:right w:val="none" w:sz="0" w:space="0" w:color="auto"/>
                                              </w:divBdr>
                                            </w:div>
                                          </w:divsChild>
                                        </w:div>
                                        <w:div w:id="1382632304">
                                          <w:marLeft w:val="0"/>
                                          <w:marRight w:val="0"/>
                                          <w:marTop w:val="0"/>
                                          <w:marBottom w:val="0"/>
                                          <w:divBdr>
                                            <w:top w:val="none" w:sz="0" w:space="0" w:color="auto"/>
                                            <w:left w:val="none" w:sz="0" w:space="0" w:color="auto"/>
                                            <w:bottom w:val="none" w:sz="0" w:space="0" w:color="auto"/>
                                            <w:right w:val="none" w:sz="0" w:space="0" w:color="auto"/>
                                          </w:divBdr>
                                        </w:div>
                                        <w:div w:id="2130321313">
                                          <w:marLeft w:val="0"/>
                                          <w:marRight w:val="0"/>
                                          <w:marTop w:val="0"/>
                                          <w:marBottom w:val="0"/>
                                          <w:divBdr>
                                            <w:top w:val="none" w:sz="0" w:space="0" w:color="auto"/>
                                            <w:left w:val="none" w:sz="0" w:space="0" w:color="auto"/>
                                            <w:bottom w:val="none" w:sz="0" w:space="0" w:color="auto"/>
                                            <w:right w:val="none" w:sz="0" w:space="0" w:color="auto"/>
                                          </w:divBdr>
                                          <w:divsChild>
                                            <w:div w:id="596251863">
                                              <w:marLeft w:val="0"/>
                                              <w:marRight w:val="0"/>
                                              <w:marTop w:val="0"/>
                                              <w:marBottom w:val="0"/>
                                              <w:divBdr>
                                                <w:top w:val="none" w:sz="0" w:space="0" w:color="auto"/>
                                                <w:left w:val="none" w:sz="0" w:space="0" w:color="auto"/>
                                                <w:bottom w:val="none" w:sz="0" w:space="0" w:color="auto"/>
                                                <w:right w:val="none" w:sz="0" w:space="0" w:color="auto"/>
                                              </w:divBdr>
                                            </w:div>
                                            <w:div w:id="294870985">
                                              <w:marLeft w:val="0"/>
                                              <w:marRight w:val="0"/>
                                              <w:marTop w:val="0"/>
                                              <w:marBottom w:val="0"/>
                                              <w:divBdr>
                                                <w:top w:val="none" w:sz="0" w:space="0" w:color="auto"/>
                                                <w:left w:val="none" w:sz="0" w:space="0" w:color="auto"/>
                                                <w:bottom w:val="none" w:sz="0" w:space="0" w:color="auto"/>
                                                <w:right w:val="none" w:sz="0" w:space="0" w:color="auto"/>
                                              </w:divBdr>
                                            </w:div>
                                            <w:div w:id="1073048960">
                                              <w:marLeft w:val="0"/>
                                              <w:marRight w:val="0"/>
                                              <w:marTop w:val="0"/>
                                              <w:marBottom w:val="0"/>
                                              <w:divBdr>
                                                <w:top w:val="none" w:sz="0" w:space="0" w:color="auto"/>
                                                <w:left w:val="none" w:sz="0" w:space="0" w:color="auto"/>
                                                <w:bottom w:val="none" w:sz="0" w:space="0" w:color="auto"/>
                                                <w:right w:val="none" w:sz="0" w:space="0" w:color="auto"/>
                                              </w:divBdr>
                                            </w:div>
                                            <w:div w:id="1693797455">
                                              <w:marLeft w:val="0"/>
                                              <w:marRight w:val="0"/>
                                              <w:marTop w:val="0"/>
                                              <w:marBottom w:val="0"/>
                                              <w:divBdr>
                                                <w:top w:val="none" w:sz="0" w:space="0" w:color="auto"/>
                                                <w:left w:val="none" w:sz="0" w:space="0" w:color="auto"/>
                                                <w:bottom w:val="none" w:sz="0" w:space="0" w:color="auto"/>
                                                <w:right w:val="none" w:sz="0" w:space="0" w:color="auto"/>
                                              </w:divBdr>
                                            </w:div>
                                            <w:div w:id="184950639">
                                              <w:marLeft w:val="0"/>
                                              <w:marRight w:val="0"/>
                                              <w:marTop w:val="0"/>
                                              <w:marBottom w:val="0"/>
                                              <w:divBdr>
                                                <w:top w:val="none" w:sz="0" w:space="0" w:color="auto"/>
                                                <w:left w:val="none" w:sz="0" w:space="0" w:color="auto"/>
                                                <w:bottom w:val="none" w:sz="0" w:space="0" w:color="auto"/>
                                                <w:right w:val="none" w:sz="0" w:space="0" w:color="auto"/>
                                              </w:divBdr>
                                            </w:div>
                                            <w:div w:id="1721780821">
                                              <w:marLeft w:val="0"/>
                                              <w:marRight w:val="0"/>
                                              <w:marTop w:val="0"/>
                                              <w:marBottom w:val="0"/>
                                              <w:divBdr>
                                                <w:top w:val="none" w:sz="0" w:space="0" w:color="auto"/>
                                                <w:left w:val="none" w:sz="0" w:space="0" w:color="auto"/>
                                                <w:bottom w:val="none" w:sz="0" w:space="0" w:color="auto"/>
                                                <w:right w:val="none" w:sz="0" w:space="0" w:color="auto"/>
                                              </w:divBdr>
                                            </w:div>
                                            <w:div w:id="802848069">
                                              <w:marLeft w:val="0"/>
                                              <w:marRight w:val="0"/>
                                              <w:marTop w:val="0"/>
                                              <w:marBottom w:val="0"/>
                                              <w:divBdr>
                                                <w:top w:val="none" w:sz="0" w:space="0" w:color="auto"/>
                                                <w:left w:val="none" w:sz="0" w:space="0" w:color="auto"/>
                                                <w:bottom w:val="none" w:sz="0" w:space="0" w:color="auto"/>
                                                <w:right w:val="none" w:sz="0" w:space="0" w:color="auto"/>
                                              </w:divBdr>
                                            </w:div>
                                          </w:divsChild>
                                        </w:div>
                                        <w:div w:id="1719434707">
                                          <w:marLeft w:val="0"/>
                                          <w:marRight w:val="0"/>
                                          <w:marTop w:val="0"/>
                                          <w:marBottom w:val="0"/>
                                          <w:divBdr>
                                            <w:top w:val="none" w:sz="0" w:space="0" w:color="auto"/>
                                            <w:left w:val="none" w:sz="0" w:space="0" w:color="auto"/>
                                            <w:bottom w:val="none" w:sz="0" w:space="0" w:color="auto"/>
                                            <w:right w:val="none" w:sz="0" w:space="0" w:color="auto"/>
                                          </w:divBdr>
                                        </w:div>
                                        <w:div w:id="1946035131">
                                          <w:marLeft w:val="0"/>
                                          <w:marRight w:val="0"/>
                                          <w:marTop w:val="0"/>
                                          <w:marBottom w:val="0"/>
                                          <w:divBdr>
                                            <w:top w:val="none" w:sz="0" w:space="0" w:color="auto"/>
                                            <w:left w:val="none" w:sz="0" w:space="0" w:color="auto"/>
                                            <w:bottom w:val="none" w:sz="0" w:space="0" w:color="auto"/>
                                            <w:right w:val="none" w:sz="0" w:space="0" w:color="auto"/>
                                          </w:divBdr>
                                          <w:divsChild>
                                            <w:div w:id="855652792">
                                              <w:marLeft w:val="0"/>
                                              <w:marRight w:val="0"/>
                                              <w:marTop w:val="0"/>
                                              <w:marBottom w:val="0"/>
                                              <w:divBdr>
                                                <w:top w:val="none" w:sz="0" w:space="0" w:color="auto"/>
                                                <w:left w:val="none" w:sz="0" w:space="0" w:color="auto"/>
                                                <w:bottom w:val="none" w:sz="0" w:space="0" w:color="auto"/>
                                                <w:right w:val="none" w:sz="0" w:space="0" w:color="auto"/>
                                              </w:divBdr>
                                            </w:div>
                                          </w:divsChild>
                                        </w:div>
                                        <w:div w:id="1208103925">
                                          <w:marLeft w:val="0"/>
                                          <w:marRight w:val="0"/>
                                          <w:marTop w:val="0"/>
                                          <w:marBottom w:val="0"/>
                                          <w:divBdr>
                                            <w:top w:val="none" w:sz="0" w:space="0" w:color="auto"/>
                                            <w:left w:val="none" w:sz="0" w:space="0" w:color="auto"/>
                                            <w:bottom w:val="none" w:sz="0" w:space="0" w:color="auto"/>
                                            <w:right w:val="none" w:sz="0" w:space="0" w:color="auto"/>
                                          </w:divBdr>
                                        </w:div>
                                        <w:div w:id="1369181032">
                                          <w:marLeft w:val="0"/>
                                          <w:marRight w:val="0"/>
                                          <w:marTop w:val="0"/>
                                          <w:marBottom w:val="0"/>
                                          <w:divBdr>
                                            <w:top w:val="none" w:sz="0" w:space="0" w:color="auto"/>
                                            <w:left w:val="none" w:sz="0" w:space="0" w:color="auto"/>
                                            <w:bottom w:val="none" w:sz="0" w:space="0" w:color="auto"/>
                                            <w:right w:val="none" w:sz="0" w:space="0" w:color="auto"/>
                                          </w:divBdr>
                                        </w:div>
                                        <w:div w:id="2116366847">
                                          <w:marLeft w:val="0"/>
                                          <w:marRight w:val="0"/>
                                          <w:marTop w:val="0"/>
                                          <w:marBottom w:val="0"/>
                                          <w:divBdr>
                                            <w:top w:val="none" w:sz="0" w:space="0" w:color="auto"/>
                                            <w:left w:val="none" w:sz="0" w:space="0" w:color="auto"/>
                                            <w:bottom w:val="none" w:sz="0" w:space="0" w:color="auto"/>
                                            <w:right w:val="none" w:sz="0" w:space="0" w:color="auto"/>
                                          </w:divBdr>
                                          <w:divsChild>
                                            <w:div w:id="834304284">
                                              <w:marLeft w:val="0"/>
                                              <w:marRight w:val="0"/>
                                              <w:marTop w:val="0"/>
                                              <w:marBottom w:val="0"/>
                                              <w:divBdr>
                                                <w:top w:val="none" w:sz="0" w:space="0" w:color="auto"/>
                                                <w:left w:val="none" w:sz="0" w:space="0" w:color="auto"/>
                                                <w:bottom w:val="none" w:sz="0" w:space="0" w:color="auto"/>
                                                <w:right w:val="none" w:sz="0" w:space="0" w:color="auto"/>
                                              </w:divBdr>
                                            </w:div>
                                            <w:div w:id="1290282596">
                                              <w:marLeft w:val="0"/>
                                              <w:marRight w:val="0"/>
                                              <w:marTop w:val="0"/>
                                              <w:marBottom w:val="0"/>
                                              <w:divBdr>
                                                <w:top w:val="none" w:sz="0" w:space="0" w:color="auto"/>
                                                <w:left w:val="none" w:sz="0" w:space="0" w:color="auto"/>
                                                <w:bottom w:val="none" w:sz="0" w:space="0" w:color="auto"/>
                                                <w:right w:val="none" w:sz="0" w:space="0" w:color="auto"/>
                                              </w:divBdr>
                                            </w:div>
                                            <w:div w:id="1590581733">
                                              <w:marLeft w:val="0"/>
                                              <w:marRight w:val="0"/>
                                              <w:marTop w:val="0"/>
                                              <w:marBottom w:val="0"/>
                                              <w:divBdr>
                                                <w:top w:val="none" w:sz="0" w:space="0" w:color="auto"/>
                                                <w:left w:val="none" w:sz="0" w:space="0" w:color="auto"/>
                                                <w:bottom w:val="none" w:sz="0" w:space="0" w:color="auto"/>
                                                <w:right w:val="none" w:sz="0" w:space="0" w:color="auto"/>
                                              </w:divBdr>
                                            </w:div>
                                            <w:div w:id="919604468">
                                              <w:marLeft w:val="0"/>
                                              <w:marRight w:val="0"/>
                                              <w:marTop w:val="0"/>
                                              <w:marBottom w:val="0"/>
                                              <w:divBdr>
                                                <w:top w:val="none" w:sz="0" w:space="0" w:color="auto"/>
                                                <w:left w:val="none" w:sz="0" w:space="0" w:color="auto"/>
                                                <w:bottom w:val="none" w:sz="0" w:space="0" w:color="auto"/>
                                                <w:right w:val="none" w:sz="0" w:space="0" w:color="auto"/>
                                              </w:divBdr>
                                            </w:div>
                                            <w:div w:id="19936529">
                                              <w:marLeft w:val="0"/>
                                              <w:marRight w:val="0"/>
                                              <w:marTop w:val="0"/>
                                              <w:marBottom w:val="0"/>
                                              <w:divBdr>
                                                <w:top w:val="none" w:sz="0" w:space="0" w:color="auto"/>
                                                <w:left w:val="none" w:sz="0" w:space="0" w:color="auto"/>
                                                <w:bottom w:val="none" w:sz="0" w:space="0" w:color="auto"/>
                                                <w:right w:val="none" w:sz="0" w:space="0" w:color="auto"/>
                                              </w:divBdr>
                                            </w:div>
                                            <w:div w:id="1908883624">
                                              <w:marLeft w:val="0"/>
                                              <w:marRight w:val="0"/>
                                              <w:marTop w:val="0"/>
                                              <w:marBottom w:val="0"/>
                                              <w:divBdr>
                                                <w:top w:val="none" w:sz="0" w:space="0" w:color="auto"/>
                                                <w:left w:val="none" w:sz="0" w:space="0" w:color="auto"/>
                                                <w:bottom w:val="none" w:sz="0" w:space="0" w:color="auto"/>
                                                <w:right w:val="none" w:sz="0" w:space="0" w:color="auto"/>
                                              </w:divBdr>
                                            </w:div>
                                            <w:div w:id="2000452326">
                                              <w:marLeft w:val="0"/>
                                              <w:marRight w:val="0"/>
                                              <w:marTop w:val="0"/>
                                              <w:marBottom w:val="0"/>
                                              <w:divBdr>
                                                <w:top w:val="none" w:sz="0" w:space="0" w:color="auto"/>
                                                <w:left w:val="none" w:sz="0" w:space="0" w:color="auto"/>
                                                <w:bottom w:val="none" w:sz="0" w:space="0" w:color="auto"/>
                                                <w:right w:val="none" w:sz="0" w:space="0" w:color="auto"/>
                                              </w:divBdr>
                                            </w:div>
                                            <w:div w:id="1896158244">
                                              <w:marLeft w:val="0"/>
                                              <w:marRight w:val="0"/>
                                              <w:marTop w:val="0"/>
                                              <w:marBottom w:val="0"/>
                                              <w:divBdr>
                                                <w:top w:val="none" w:sz="0" w:space="0" w:color="auto"/>
                                                <w:left w:val="none" w:sz="0" w:space="0" w:color="auto"/>
                                                <w:bottom w:val="none" w:sz="0" w:space="0" w:color="auto"/>
                                                <w:right w:val="none" w:sz="0" w:space="0" w:color="auto"/>
                                              </w:divBdr>
                                            </w:div>
                                            <w:div w:id="762143908">
                                              <w:marLeft w:val="0"/>
                                              <w:marRight w:val="0"/>
                                              <w:marTop w:val="0"/>
                                              <w:marBottom w:val="0"/>
                                              <w:divBdr>
                                                <w:top w:val="none" w:sz="0" w:space="0" w:color="auto"/>
                                                <w:left w:val="none" w:sz="0" w:space="0" w:color="auto"/>
                                                <w:bottom w:val="none" w:sz="0" w:space="0" w:color="auto"/>
                                                <w:right w:val="none" w:sz="0" w:space="0" w:color="auto"/>
                                              </w:divBdr>
                                            </w:div>
                                          </w:divsChild>
                                        </w:div>
                                        <w:div w:id="307905685">
                                          <w:marLeft w:val="0"/>
                                          <w:marRight w:val="0"/>
                                          <w:marTop w:val="0"/>
                                          <w:marBottom w:val="0"/>
                                          <w:divBdr>
                                            <w:top w:val="none" w:sz="0" w:space="0" w:color="auto"/>
                                            <w:left w:val="none" w:sz="0" w:space="0" w:color="auto"/>
                                            <w:bottom w:val="none" w:sz="0" w:space="0" w:color="auto"/>
                                            <w:right w:val="none" w:sz="0" w:space="0" w:color="auto"/>
                                          </w:divBdr>
                                        </w:div>
                                        <w:div w:id="792211109">
                                          <w:marLeft w:val="0"/>
                                          <w:marRight w:val="0"/>
                                          <w:marTop w:val="0"/>
                                          <w:marBottom w:val="0"/>
                                          <w:divBdr>
                                            <w:top w:val="none" w:sz="0" w:space="0" w:color="auto"/>
                                            <w:left w:val="none" w:sz="0" w:space="0" w:color="auto"/>
                                            <w:bottom w:val="none" w:sz="0" w:space="0" w:color="auto"/>
                                            <w:right w:val="none" w:sz="0" w:space="0" w:color="auto"/>
                                          </w:divBdr>
                                          <w:divsChild>
                                            <w:div w:id="743840974">
                                              <w:marLeft w:val="0"/>
                                              <w:marRight w:val="0"/>
                                              <w:marTop w:val="0"/>
                                              <w:marBottom w:val="0"/>
                                              <w:divBdr>
                                                <w:top w:val="none" w:sz="0" w:space="0" w:color="auto"/>
                                                <w:left w:val="none" w:sz="0" w:space="0" w:color="auto"/>
                                                <w:bottom w:val="none" w:sz="0" w:space="0" w:color="auto"/>
                                                <w:right w:val="none" w:sz="0" w:space="0" w:color="auto"/>
                                              </w:divBdr>
                                            </w:div>
                                            <w:div w:id="363486733">
                                              <w:marLeft w:val="0"/>
                                              <w:marRight w:val="0"/>
                                              <w:marTop w:val="0"/>
                                              <w:marBottom w:val="0"/>
                                              <w:divBdr>
                                                <w:top w:val="none" w:sz="0" w:space="0" w:color="auto"/>
                                                <w:left w:val="none" w:sz="0" w:space="0" w:color="auto"/>
                                                <w:bottom w:val="none" w:sz="0" w:space="0" w:color="auto"/>
                                                <w:right w:val="none" w:sz="0" w:space="0" w:color="auto"/>
                                              </w:divBdr>
                                            </w:div>
                                            <w:div w:id="779035714">
                                              <w:marLeft w:val="0"/>
                                              <w:marRight w:val="0"/>
                                              <w:marTop w:val="0"/>
                                              <w:marBottom w:val="0"/>
                                              <w:divBdr>
                                                <w:top w:val="none" w:sz="0" w:space="0" w:color="auto"/>
                                                <w:left w:val="none" w:sz="0" w:space="0" w:color="auto"/>
                                                <w:bottom w:val="none" w:sz="0" w:space="0" w:color="auto"/>
                                                <w:right w:val="none" w:sz="0" w:space="0" w:color="auto"/>
                                              </w:divBdr>
                                            </w:div>
                                            <w:div w:id="61296319">
                                              <w:marLeft w:val="0"/>
                                              <w:marRight w:val="0"/>
                                              <w:marTop w:val="0"/>
                                              <w:marBottom w:val="0"/>
                                              <w:divBdr>
                                                <w:top w:val="none" w:sz="0" w:space="0" w:color="auto"/>
                                                <w:left w:val="none" w:sz="0" w:space="0" w:color="auto"/>
                                                <w:bottom w:val="none" w:sz="0" w:space="0" w:color="auto"/>
                                                <w:right w:val="none" w:sz="0" w:space="0" w:color="auto"/>
                                              </w:divBdr>
                                            </w:div>
                                            <w:div w:id="43721085">
                                              <w:marLeft w:val="0"/>
                                              <w:marRight w:val="0"/>
                                              <w:marTop w:val="0"/>
                                              <w:marBottom w:val="0"/>
                                              <w:divBdr>
                                                <w:top w:val="none" w:sz="0" w:space="0" w:color="auto"/>
                                                <w:left w:val="none" w:sz="0" w:space="0" w:color="auto"/>
                                                <w:bottom w:val="none" w:sz="0" w:space="0" w:color="auto"/>
                                                <w:right w:val="none" w:sz="0" w:space="0" w:color="auto"/>
                                              </w:divBdr>
                                            </w:div>
                                            <w:div w:id="1269317739">
                                              <w:marLeft w:val="0"/>
                                              <w:marRight w:val="0"/>
                                              <w:marTop w:val="0"/>
                                              <w:marBottom w:val="0"/>
                                              <w:divBdr>
                                                <w:top w:val="none" w:sz="0" w:space="0" w:color="auto"/>
                                                <w:left w:val="none" w:sz="0" w:space="0" w:color="auto"/>
                                                <w:bottom w:val="none" w:sz="0" w:space="0" w:color="auto"/>
                                                <w:right w:val="none" w:sz="0" w:space="0" w:color="auto"/>
                                              </w:divBdr>
                                            </w:div>
                                            <w:div w:id="1458720345">
                                              <w:marLeft w:val="0"/>
                                              <w:marRight w:val="0"/>
                                              <w:marTop w:val="0"/>
                                              <w:marBottom w:val="0"/>
                                              <w:divBdr>
                                                <w:top w:val="none" w:sz="0" w:space="0" w:color="auto"/>
                                                <w:left w:val="none" w:sz="0" w:space="0" w:color="auto"/>
                                                <w:bottom w:val="none" w:sz="0" w:space="0" w:color="auto"/>
                                                <w:right w:val="none" w:sz="0" w:space="0" w:color="auto"/>
                                              </w:divBdr>
                                            </w:div>
                                            <w:div w:id="1212041395">
                                              <w:marLeft w:val="0"/>
                                              <w:marRight w:val="0"/>
                                              <w:marTop w:val="0"/>
                                              <w:marBottom w:val="0"/>
                                              <w:divBdr>
                                                <w:top w:val="none" w:sz="0" w:space="0" w:color="auto"/>
                                                <w:left w:val="none" w:sz="0" w:space="0" w:color="auto"/>
                                                <w:bottom w:val="none" w:sz="0" w:space="0" w:color="auto"/>
                                                <w:right w:val="none" w:sz="0" w:space="0" w:color="auto"/>
                                              </w:divBdr>
                                            </w:div>
                                            <w:div w:id="279536271">
                                              <w:marLeft w:val="0"/>
                                              <w:marRight w:val="0"/>
                                              <w:marTop w:val="0"/>
                                              <w:marBottom w:val="0"/>
                                              <w:divBdr>
                                                <w:top w:val="none" w:sz="0" w:space="0" w:color="auto"/>
                                                <w:left w:val="none" w:sz="0" w:space="0" w:color="auto"/>
                                                <w:bottom w:val="none" w:sz="0" w:space="0" w:color="auto"/>
                                                <w:right w:val="none" w:sz="0" w:space="0" w:color="auto"/>
                                              </w:divBdr>
                                            </w:div>
                                          </w:divsChild>
                                        </w:div>
                                        <w:div w:id="2044550585">
                                          <w:marLeft w:val="0"/>
                                          <w:marRight w:val="0"/>
                                          <w:marTop w:val="0"/>
                                          <w:marBottom w:val="0"/>
                                          <w:divBdr>
                                            <w:top w:val="none" w:sz="0" w:space="0" w:color="auto"/>
                                            <w:left w:val="none" w:sz="0" w:space="0" w:color="auto"/>
                                            <w:bottom w:val="none" w:sz="0" w:space="0" w:color="auto"/>
                                            <w:right w:val="none" w:sz="0" w:space="0" w:color="auto"/>
                                          </w:divBdr>
                                        </w:div>
                                        <w:div w:id="2006932086">
                                          <w:marLeft w:val="0"/>
                                          <w:marRight w:val="0"/>
                                          <w:marTop w:val="0"/>
                                          <w:marBottom w:val="0"/>
                                          <w:divBdr>
                                            <w:top w:val="none" w:sz="0" w:space="0" w:color="auto"/>
                                            <w:left w:val="none" w:sz="0" w:space="0" w:color="auto"/>
                                            <w:bottom w:val="none" w:sz="0" w:space="0" w:color="auto"/>
                                            <w:right w:val="none" w:sz="0" w:space="0" w:color="auto"/>
                                          </w:divBdr>
                                          <w:divsChild>
                                            <w:div w:id="391317012">
                                              <w:marLeft w:val="0"/>
                                              <w:marRight w:val="0"/>
                                              <w:marTop w:val="0"/>
                                              <w:marBottom w:val="0"/>
                                              <w:divBdr>
                                                <w:top w:val="none" w:sz="0" w:space="0" w:color="auto"/>
                                                <w:left w:val="none" w:sz="0" w:space="0" w:color="auto"/>
                                                <w:bottom w:val="none" w:sz="0" w:space="0" w:color="auto"/>
                                                <w:right w:val="none" w:sz="0" w:space="0" w:color="auto"/>
                                              </w:divBdr>
                                            </w:div>
                                            <w:div w:id="869412604">
                                              <w:marLeft w:val="0"/>
                                              <w:marRight w:val="0"/>
                                              <w:marTop w:val="0"/>
                                              <w:marBottom w:val="0"/>
                                              <w:divBdr>
                                                <w:top w:val="none" w:sz="0" w:space="0" w:color="auto"/>
                                                <w:left w:val="none" w:sz="0" w:space="0" w:color="auto"/>
                                                <w:bottom w:val="none" w:sz="0" w:space="0" w:color="auto"/>
                                                <w:right w:val="none" w:sz="0" w:space="0" w:color="auto"/>
                                              </w:divBdr>
                                            </w:div>
                                            <w:div w:id="494498858">
                                              <w:marLeft w:val="0"/>
                                              <w:marRight w:val="0"/>
                                              <w:marTop w:val="0"/>
                                              <w:marBottom w:val="0"/>
                                              <w:divBdr>
                                                <w:top w:val="none" w:sz="0" w:space="0" w:color="auto"/>
                                                <w:left w:val="none" w:sz="0" w:space="0" w:color="auto"/>
                                                <w:bottom w:val="none" w:sz="0" w:space="0" w:color="auto"/>
                                                <w:right w:val="none" w:sz="0" w:space="0" w:color="auto"/>
                                              </w:divBdr>
                                            </w:div>
                                            <w:div w:id="221140340">
                                              <w:marLeft w:val="0"/>
                                              <w:marRight w:val="0"/>
                                              <w:marTop w:val="0"/>
                                              <w:marBottom w:val="0"/>
                                              <w:divBdr>
                                                <w:top w:val="none" w:sz="0" w:space="0" w:color="auto"/>
                                                <w:left w:val="none" w:sz="0" w:space="0" w:color="auto"/>
                                                <w:bottom w:val="none" w:sz="0" w:space="0" w:color="auto"/>
                                                <w:right w:val="none" w:sz="0" w:space="0" w:color="auto"/>
                                              </w:divBdr>
                                            </w:div>
                                            <w:div w:id="1879931918">
                                              <w:marLeft w:val="0"/>
                                              <w:marRight w:val="0"/>
                                              <w:marTop w:val="0"/>
                                              <w:marBottom w:val="0"/>
                                              <w:divBdr>
                                                <w:top w:val="none" w:sz="0" w:space="0" w:color="auto"/>
                                                <w:left w:val="none" w:sz="0" w:space="0" w:color="auto"/>
                                                <w:bottom w:val="none" w:sz="0" w:space="0" w:color="auto"/>
                                                <w:right w:val="none" w:sz="0" w:space="0" w:color="auto"/>
                                              </w:divBdr>
                                            </w:div>
                                            <w:div w:id="1356007119">
                                              <w:marLeft w:val="0"/>
                                              <w:marRight w:val="0"/>
                                              <w:marTop w:val="0"/>
                                              <w:marBottom w:val="0"/>
                                              <w:divBdr>
                                                <w:top w:val="none" w:sz="0" w:space="0" w:color="auto"/>
                                                <w:left w:val="none" w:sz="0" w:space="0" w:color="auto"/>
                                                <w:bottom w:val="none" w:sz="0" w:space="0" w:color="auto"/>
                                                <w:right w:val="none" w:sz="0" w:space="0" w:color="auto"/>
                                              </w:divBdr>
                                            </w:div>
                                            <w:div w:id="1256132402">
                                              <w:marLeft w:val="0"/>
                                              <w:marRight w:val="0"/>
                                              <w:marTop w:val="0"/>
                                              <w:marBottom w:val="0"/>
                                              <w:divBdr>
                                                <w:top w:val="none" w:sz="0" w:space="0" w:color="auto"/>
                                                <w:left w:val="none" w:sz="0" w:space="0" w:color="auto"/>
                                                <w:bottom w:val="none" w:sz="0" w:space="0" w:color="auto"/>
                                                <w:right w:val="none" w:sz="0" w:space="0" w:color="auto"/>
                                              </w:divBdr>
                                            </w:div>
                                          </w:divsChild>
                                        </w:div>
                                        <w:div w:id="90123781">
                                          <w:marLeft w:val="0"/>
                                          <w:marRight w:val="0"/>
                                          <w:marTop w:val="0"/>
                                          <w:marBottom w:val="0"/>
                                          <w:divBdr>
                                            <w:top w:val="none" w:sz="0" w:space="0" w:color="auto"/>
                                            <w:left w:val="none" w:sz="0" w:space="0" w:color="auto"/>
                                            <w:bottom w:val="none" w:sz="0" w:space="0" w:color="auto"/>
                                            <w:right w:val="none" w:sz="0" w:space="0" w:color="auto"/>
                                          </w:divBdr>
                                        </w:div>
                                        <w:div w:id="916325467">
                                          <w:marLeft w:val="0"/>
                                          <w:marRight w:val="0"/>
                                          <w:marTop w:val="0"/>
                                          <w:marBottom w:val="0"/>
                                          <w:divBdr>
                                            <w:top w:val="none" w:sz="0" w:space="0" w:color="auto"/>
                                            <w:left w:val="none" w:sz="0" w:space="0" w:color="auto"/>
                                            <w:bottom w:val="none" w:sz="0" w:space="0" w:color="auto"/>
                                            <w:right w:val="none" w:sz="0" w:space="0" w:color="auto"/>
                                          </w:divBdr>
                                          <w:divsChild>
                                            <w:div w:id="2082025777">
                                              <w:marLeft w:val="0"/>
                                              <w:marRight w:val="0"/>
                                              <w:marTop w:val="0"/>
                                              <w:marBottom w:val="0"/>
                                              <w:divBdr>
                                                <w:top w:val="none" w:sz="0" w:space="0" w:color="auto"/>
                                                <w:left w:val="none" w:sz="0" w:space="0" w:color="auto"/>
                                                <w:bottom w:val="none" w:sz="0" w:space="0" w:color="auto"/>
                                                <w:right w:val="none" w:sz="0" w:space="0" w:color="auto"/>
                                              </w:divBdr>
                                            </w:div>
                                            <w:div w:id="1137527194">
                                              <w:marLeft w:val="0"/>
                                              <w:marRight w:val="0"/>
                                              <w:marTop w:val="0"/>
                                              <w:marBottom w:val="0"/>
                                              <w:divBdr>
                                                <w:top w:val="none" w:sz="0" w:space="0" w:color="auto"/>
                                                <w:left w:val="none" w:sz="0" w:space="0" w:color="auto"/>
                                                <w:bottom w:val="none" w:sz="0" w:space="0" w:color="auto"/>
                                                <w:right w:val="none" w:sz="0" w:space="0" w:color="auto"/>
                                              </w:divBdr>
                                            </w:div>
                                            <w:div w:id="700714111">
                                              <w:marLeft w:val="0"/>
                                              <w:marRight w:val="0"/>
                                              <w:marTop w:val="0"/>
                                              <w:marBottom w:val="0"/>
                                              <w:divBdr>
                                                <w:top w:val="none" w:sz="0" w:space="0" w:color="auto"/>
                                                <w:left w:val="none" w:sz="0" w:space="0" w:color="auto"/>
                                                <w:bottom w:val="none" w:sz="0" w:space="0" w:color="auto"/>
                                                <w:right w:val="none" w:sz="0" w:space="0" w:color="auto"/>
                                              </w:divBdr>
                                            </w:div>
                                            <w:div w:id="1624847521">
                                              <w:marLeft w:val="0"/>
                                              <w:marRight w:val="0"/>
                                              <w:marTop w:val="0"/>
                                              <w:marBottom w:val="0"/>
                                              <w:divBdr>
                                                <w:top w:val="none" w:sz="0" w:space="0" w:color="auto"/>
                                                <w:left w:val="none" w:sz="0" w:space="0" w:color="auto"/>
                                                <w:bottom w:val="none" w:sz="0" w:space="0" w:color="auto"/>
                                                <w:right w:val="none" w:sz="0" w:space="0" w:color="auto"/>
                                              </w:divBdr>
                                            </w:div>
                                            <w:div w:id="558326764">
                                              <w:marLeft w:val="0"/>
                                              <w:marRight w:val="0"/>
                                              <w:marTop w:val="0"/>
                                              <w:marBottom w:val="0"/>
                                              <w:divBdr>
                                                <w:top w:val="none" w:sz="0" w:space="0" w:color="auto"/>
                                                <w:left w:val="none" w:sz="0" w:space="0" w:color="auto"/>
                                                <w:bottom w:val="none" w:sz="0" w:space="0" w:color="auto"/>
                                                <w:right w:val="none" w:sz="0" w:space="0" w:color="auto"/>
                                              </w:divBdr>
                                            </w:div>
                                            <w:div w:id="44451262">
                                              <w:marLeft w:val="0"/>
                                              <w:marRight w:val="0"/>
                                              <w:marTop w:val="0"/>
                                              <w:marBottom w:val="0"/>
                                              <w:divBdr>
                                                <w:top w:val="none" w:sz="0" w:space="0" w:color="auto"/>
                                                <w:left w:val="none" w:sz="0" w:space="0" w:color="auto"/>
                                                <w:bottom w:val="none" w:sz="0" w:space="0" w:color="auto"/>
                                                <w:right w:val="none" w:sz="0" w:space="0" w:color="auto"/>
                                              </w:divBdr>
                                            </w:div>
                                            <w:div w:id="972178395">
                                              <w:marLeft w:val="0"/>
                                              <w:marRight w:val="0"/>
                                              <w:marTop w:val="0"/>
                                              <w:marBottom w:val="0"/>
                                              <w:divBdr>
                                                <w:top w:val="none" w:sz="0" w:space="0" w:color="auto"/>
                                                <w:left w:val="none" w:sz="0" w:space="0" w:color="auto"/>
                                                <w:bottom w:val="none" w:sz="0" w:space="0" w:color="auto"/>
                                                <w:right w:val="none" w:sz="0" w:space="0" w:color="auto"/>
                                              </w:divBdr>
                                            </w:div>
                                            <w:div w:id="1008868363">
                                              <w:marLeft w:val="0"/>
                                              <w:marRight w:val="0"/>
                                              <w:marTop w:val="0"/>
                                              <w:marBottom w:val="0"/>
                                              <w:divBdr>
                                                <w:top w:val="none" w:sz="0" w:space="0" w:color="auto"/>
                                                <w:left w:val="none" w:sz="0" w:space="0" w:color="auto"/>
                                                <w:bottom w:val="none" w:sz="0" w:space="0" w:color="auto"/>
                                                <w:right w:val="none" w:sz="0" w:space="0" w:color="auto"/>
                                              </w:divBdr>
                                            </w:div>
                                            <w:div w:id="1832283282">
                                              <w:marLeft w:val="0"/>
                                              <w:marRight w:val="0"/>
                                              <w:marTop w:val="0"/>
                                              <w:marBottom w:val="0"/>
                                              <w:divBdr>
                                                <w:top w:val="none" w:sz="0" w:space="0" w:color="auto"/>
                                                <w:left w:val="none" w:sz="0" w:space="0" w:color="auto"/>
                                                <w:bottom w:val="none" w:sz="0" w:space="0" w:color="auto"/>
                                                <w:right w:val="none" w:sz="0" w:space="0" w:color="auto"/>
                                              </w:divBdr>
                                            </w:div>
                                            <w:div w:id="1272929934">
                                              <w:marLeft w:val="0"/>
                                              <w:marRight w:val="0"/>
                                              <w:marTop w:val="0"/>
                                              <w:marBottom w:val="0"/>
                                              <w:divBdr>
                                                <w:top w:val="none" w:sz="0" w:space="0" w:color="auto"/>
                                                <w:left w:val="none" w:sz="0" w:space="0" w:color="auto"/>
                                                <w:bottom w:val="none" w:sz="0" w:space="0" w:color="auto"/>
                                                <w:right w:val="none" w:sz="0" w:space="0" w:color="auto"/>
                                              </w:divBdr>
                                            </w:div>
                                            <w:div w:id="483355963">
                                              <w:marLeft w:val="0"/>
                                              <w:marRight w:val="0"/>
                                              <w:marTop w:val="0"/>
                                              <w:marBottom w:val="0"/>
                                              <w:divBdr>
                                                <w:top w:val="none" w:sz="0" w:space="0" w:color="auto"/>
                                                <w:left w:val="none" w:sz="0" w:space="0" w:color="auto"/>
                                                <w:bottom w:val="none" w:sz="0" w:space="0" w:color="auto"/>
                                                <w:right w:val="none" w:sz="0" w:space="0" w:color="auto"/>
                                              </w:divBdr>
                                            </w:div>
                                            <w:div w:id="652293622">
                                              <w:marLeft w:val="0"/>
                                              <w:marRight w:val="0"/>
                                              <w:marTop w:val="0"/>
                                              <w:marBottom w:val="0"/>
                                              <w:divBdr>
                                                <w:top w:val="none" w:sz="0" w:space="0" w:color="auto"/>
                                                <w:left w:val="none" w:sz="0" w:space="0" w:color="auto"/>
                                                <w:bottom w:val="none" w:sz="0" w:space="0" w:color="auto"/>
                                                <w:right w:val="none" w:sz="0" w:space="0" w:color="auto"/>
                                              </w:divBdr>
                                            </w:div>
                                            <w:div w:id="725299799">
                                              <w:marLeft w:val="0"/>
                                              <w:marRight w:val="0"/>
                                              <w:marTop w:val="0"/>
                                              <w:marBottom w:val="0"/>
                                              <w:divBdr>
                                                <w:top w:val="none" w:sz="0" w:space="0" w:color="auto"/>
                                                <w:left w:val="none" w:sz="0" w:space="0" w:color="auto"/>
                                                <w:bottom w:val="none" w:sz="0" w:space="0" w:color="auto"/>
                                                <w:right w:val="none" w:sz="0" w:space="0" w:color="auto"/>
                                              </w:divBdr>
                                            </w:div>
                                            <w:div w:id="1367606587">
                                              <w:marLeft w:val="0"/>
                                              <w:marRight w:val="0"/>
                                              <w:marTop w:val="0"/>
                                              <w:marBottom w:val="0"/>
                                              <w:divBdr>
                                                <w:top w:val="none" w:sz="0" w:space="0" w:color="auto"/>
                                                <w:left w:val="none" w:sz="0" w:space="0" w:color="auto"/>
                                                <w:bottom w:val="none" w:sz="0" w:space="0" w:color="auto"/>
                                                <w:right w:val="none" w:sz="0" w:space="0" w:color="auto"/>
                                              </w:divBdr>
                                            </w:div>
                                          </w:divsChild>
                                        </w:div>
                                        <w:div w:id="403719406">
                                          <w:marLeft w:val="0"/>
                                          <w:marRight w:val="0"/>
                                          <w:marTop w:val="0"/>
                                          <w:marBottom w:val="0"/>
                                          <w:divBdr>
                                            <w:top w:val="none" w:sz="0" w:space="0" w:color="auto"/>
                                            <w:left w:val="none" w:sz="0" w:space="0" w:color="auto"/>
                                            <w:bottom w:val="none" w:sz="0" w:space="0" w:color="auto"/>
                                            <w:right w:val="none" w:sz="0" w:space="0" w:color="auto"/>
                                          </w:divBdr>
                                        </w:div>
                                        <w:div w:id="804813570">
                                          <w:marLeft w:val="0"/>
                                          <w:marRight w:val="0"/>
                                          <w:marTop w:val="0"/>
                                          <w:marBottom w:val="0"/>
                                          <w:divBdr>
                                            <w:top w:val="none" w:sz="0" w:space="0" w:color="auto"/>
                                            <w:left w:val="none" w:sz="0" w:space="0" w:color="auto"/>
                                            <w:bottom w:val="none" w:sz="0" w:space="0" w:color="auto"/>
                                            <w:right w:val="none" w:sz="0" w:space="0" w:color="auto"/>
                                          </w:divBdr>
                                          <w:divsChild>
                                            <w:div w:id="136805376">
                                              <w:marLeft w:val="0"/>
                                              <w:marRight w:val="0"/>
                                              <w:marTop w:val="0"/>
                                              <w:marBottom w:val="0"/>
                                              <w:divBdr>
                                                <w:top w:val="none" w:sz="0" w:space="0" w:color="auto"/>
                                                <w:left w:val="none" w:sz="0" w:space="0" w:color="auto"/>
                                                <w:bottom w:val="none" w:sz="0" w:space="0" w:color="auto"/>
                                                <w:right w:val="none" w:sz="0" w:space="0" w:color="auto"/>
                                              </w:divBdr>
                                            </w:div>
                                          </w:divsChild>
                                        </w:div>
                                        <w:div w:id="685837384">
                                          <w:marLeft w:val="0"/>
                                          <w:marRight w:val="0"/>
                                          <w:marTop w:val="0"/>
                                          <w:marBottom w:val="0"/>
                                          <w:divBdr>
                                            <w:top w:val="none" w:sz="0" w:space="0" w:color="auto"/>
                                            <w:left w:val="none" w:sz="0" w:space="0" w:color="auto"/>
                                            <w:bottom w:val="none" w:sz="0" w:space="0" w:color="auto"/>
                                            <w:right w:val="none" w:sz="0" w:space="0" w:color="auto"/>
                                          </w:divBdr>
                                        </w:div>
                                        <w:div w:id="932711095">
                                          <w:marLeft w:val="0"/>
                                          <w:marRight w:val="0"/>
                                          <w:marTop w:val="0"/>
                                          <w:marBottom w:val="0"/>
                                          <w:divBdr>
                                            <w:top w:val="none" w:sz="0" w:space="0" w:color="auto"/>
                                            <w:left w:val="none" w:sz="0" w:space="0" w:color="auto"/>
                                            <w:bottom w:val="none" w:sz="0" w:space="0" w:color="auto"/>
                                            <w:right w:val="none" w:sz="0" w:space="0" w:color="auto"/>
                                          </w:divBdr>
                                        </w:div>
                                        <w:div w:id="294023320">
                                          <w:marLeft w:val="0"/>
                                          <w:marRight w:val="0"/>
                                          <w:marTop w:val="0"/>
                                          <w:marBottom w:val="0"/>
                                          <w:divBdr>
                                            <w:top w:val="none" w:sz="0" w:space="0" w:color="auto"/>
                                            <w:left w:val="none" w:sz="0" w:space="0" w:color="auto"/>
                                            <w:bottom w:val="none" w:sz="0" w:space="0" w:color="auto"/>
                                            <w:right w:val="none" w:sz="0" w:space="0" w:color="auto"/>
                                          </w:divBdr>
                                          <w:divsChild>
                                            <w:div w:id="289867683">
                                              <w:marLeft w:val="0"/>
                                              <w:marRight w:val="0"/>
                                              <w:marTop w:val="0"/>
                                              <w:marBottom w:val="0"/>
                                              <w:divBdr>
                                                <w:top w:val="none" w:sz="0" w:space="0" w:color="auto"/>
                                                <w:left w:val="none" w:sz="0" w:space="0" w:color="auto"/>
                                                <w:bottom w:val="none" w:sz="0" w:space="0" w:color="auto"/>
                                                <w:right w:val="none" w:sz="0" w:space="0" w:color="auto"/>
                                              </w:divBdr>
                                            </w:div>
                                            <w:div w:id="286157553">
                                              <w:marLeft w:val="0"/>
                                              <w:marRight w:val="0"/>
                                              <w:marTop w:val="0"/>
                                              <w:marBottom w:val="0"/>
                                              <w:divBdr>
                                                <w:top w:val="none" w:sz="0" w:space="0" w:color="auto"/>
                                                <w:left w:val="none" w:sz="0" w:space="0" w:color="auto"/>
                                                <w:bottom w:val="none" w:sz="0" w:space="0" w:color="auto"/>
                                                <w:right w:val="none" w:sz="0" w:space="0" w:color="auto"/>
                                              </w:divBdr>
                                            </w:div>
                                            <w:div w:id="1440100328">
                                              <w:marLeft w:val="0"/>
                                              <w:marRight w:val="0"/>
                                              <w:marTop w:val="0"/>
                                              <w:marBottom w:val="0"/>
                                              <w:divBdr>
                                                <w:top w:val="none" w:sz="0" w:space="0" w:color="auto"/>
                                                <w:left w:val="none" w:sz="0" w:space="0" w:color="auto"/>
                                                <w:bottom w:val="none" w:sz="0" w:space="0" w:color="auto"/>
                                                <w:right w:val="none" w:sz="0" w:space="0" w:color="auto"/>
                                              </w:divBdr>
                                            </w:div>
                                            <w:div w:id="1798256552">
                                              <w:marLeft w:val="0"/>
                                              <w:marRight w:val="0"/>
                                              <w:marTop w:val="0"/>
                                              <w:marBottom w:val="0"/>
                                              <w:divBdr>
                                                <w:top w:val="none" w:sz="0" w:space="0" w:color="auto"/>
                                                <w:left w:val="none" w:sz="0" w:space="0" w:color="auto"/>
                                                <w:bottom w:val="none" w:sz="0" w:space="0" w:color="auto"/>
                                                <w:right w:val="none" w:sz="0" w:space="0" w:color="auto"/>
                                              </w:divBdr>
                                            </w:div>
                                            <w:div w:id="1148478478">
                                              <w:marLeft w:val="0"/>
                                              <w:marRight w:val="0"/>
                                              <w:marTop w:val="0"/>
                                              <w:marBottom w:val="0"/>
                                              <w:divBdr>
                                                <w:top w:val="none" w:sz="0" w:space="0" w:color="auto"/>
                                                <w:left w:val="none" w:sz="0" w:space="0" w:color="auto"/>
                                                <w:bottom w:val="none" w:sz="0" w:space="0" w:color="auto"/>
                                                <w:right w:val="none" w:sz="0" w:space="0" w:color="auto"/>
                                              </w:divBdr>
                                            </w:div>
                                            <w:div w:id="297491513">
                                              <w:marLeft w:val="0"/>
                                              <w:marRight w:val="0"/>
                                              <w:marTop w:val="0"/>
                                              <w:marBottom w:val="0"/>
                                              <w:divBdr>
                                                <w:top w:val="none" w:sz="0" w:space="0" w:color="auto"/>
                                                <w:left w:val="none" w:sz="0" w:space="0" w:color="auto"/>
                                                <w:bottom w:val="none" w:sz="0" w:space="0" w:color="auto"/>
                                                <w:right w:val="none" w:sz="0" w:space="0" w:color="auto"/>
                                              </w:divBdr>
                                            </w:div>
                                            <w:div w:id="573201652">
                                              <w:marLeft w:val="0"/>
                                              <w:marRight w:val="0"/>
                                              <w:marTop w:val="0"/>
                                              <w:marBottom w:val="0"/>
                                              <w:divBdr>
                                                <w:top w:val="none" w:sz="0" w:space="0" w:color="auto"/>
                                                <w:left w:val="none" w:sz="0" w:space="0" w:color="auto"/>
                                                <w:bottom w:val="none" w:sz="0" w:space="0" w:color="auto"/>
                                                <w:right w:val="none" w:sz="0" w:space="0" w:color="auto"/>
                                              </w:divBdr>
                                            </w:div>
                                            <w:div w:id="650870376">
                                              <w:marLeft w:val="0"/>
                                              <w:marRight w:val="0"/>
                                              <w:marTop w:val="0"/>
                                              <w:marBottom w:val="0"/>
                                              <w:divBdr>
                                                <w:top w:val="none" w:sz="0" w:space="0" w:color="auto"/>
                                                <w:left w:val="none" w:sz="0" w:space="0" w:color="auto"/>
                                                <w:bottom w:val="none" w:sz="0" w:space="0" w:color="auto"/>
                                                <w:right w:val="none" w:sz="0" w:space="0" w:color="auto"/>
                                              </w:divBdr>
                                            </w:div>
                                            <w:div w:id="2021203054">
                                              <w:marLeft w:val="0"/>
                                              <w:marRight w:val="0"/>
                                              <w:marTop w:val="0"/>
                                              <w:marBottom w:val="0"/>
                                              <w:divBdr>
                                                <w:top w:val="none" w:sz="0" w:space="0" w:color="auto"/>
                                                <w:left w:val="none" w:sz="0" w:space="0" w:color="auto"/>
                                                <w:bottom w:val="none" w:sz="0" w:space="0" w:color="auto"/>
                                                <w:right w:val="none" w:sz="0" w:space="0" w:color="auto"/>
                                              </w:divBdr>
                                            </w:div>
                                            <w:div w:id="629869154">
                                              <w:marLeft w:val="0"/>
                                              <w:marRight w:val="0"/>
                                              <w:marTop w:val="0"/>
                                              <w:marBottom w:val="0"/>
                                              <w:divBdr>
                                                <w:top w:val="none" w:sz="0" w:space="0" w:color="auto"/>
                                                <w:left w:val="none" w:sz="0" w:space="0" w:color="auto"/>
                                                <w:bottom w:val="none" w:sz="0" w:space="0" w:color="auto"/>
                                                <w:right w:val="none" w:sz="0" w:space="0" w:color="auto"/>
                                              </w:divBdr>
                                            </w:div>
                                            <w:div w:id="1429816669">
                                              <w:marLeft w:val="0"/>
                                              <w:marRight w:val="0"/>
                                              <w:marTop w:val="0"/>
                                              <w:marBottom w:val="0"/>
                                              <w:divBdr>
                                                <w:top w:val="none" w:sz="0" w:space="0" w:color="auto"/>
                                                <w:left w:val="none" w:sz="0" w:space="0" w:color="auto"/>
                                                <w:bottom w:val="none" w:sz="0" w:space="0" w:color="auto"/>
                                                <w:right w:val="none" w:sz="0" w:space="0" w:color="auto"/>
                                              </w:divBdr>
                                            </w:div>
                                            <w:div w:id="348679161">
                                              <w:marLeft w:val="0"/>
                                              <w:marRight w:val="0"/>
                                              <w:marTop w:val="0"/>
                                              <w:marBottom w:val="0"/>
                                              <w:divBdr>
                                                <w:top w:val="none" w:sz="0" w:space="0" w:color="auto"/>
                                                <w:left w:val="none" w:sz="0" w:space="0" w:color="auto"/>
                                                <w:bottom w:val="none" w:sz="0" w:space="0" w:color="auto"/>
                                                <w:right w:val="none" w:sz="0" w:space="0" w:color="auto"/>
                                              </w:divBdr>
                                            </w:div>
                                            <w:div w:id="1313482930">
                                              <w:marLeft w:val="0"/>
                                              <w:marRight w:val="0"/>
                                              <w:marTop w:val="0"/>
                                              <w:marBottom w:val="0"/>
                                              <w:divBdr>
                                                <w:top w:val="none" w:sz="0" w:space="0" w:color="auto"/>
                                                <w:left w:val="none" w:sz="0" w:space="0" w:color="auto"/>
                                                <w:bottom w:val="none" w:sz="0" w:space="0" w:color="auto"/>
                                                <w:right w:val="none" w:sz="0" w:space="0" w:color="auto"/>
                                              </w:divBdr>
                                            </w:div>
                                            <w:div w:id="935601633">
                                              <w:marLeft w:val="0"/>
                                              <w:marRight w:val="0"/>
                                              <w:marTop w:val="0"/>
                                              <w:marBottom w:val="0"/>
                                              <w:divBdr>
                                                <w:top w:val="none" w:sz="0" w:space="0" w:color="auto"/>
                                                <w:left w:val="none" w:sz="0" w:space="0" w:color="auto"/>
                                                <w:bottom w:val="none" w:sz="0" w:space="0" w:color="auto"/>
                                                <w:right w:val="none" w:sz="0" w:space="0" w:color="auto"/>
                                              </w:divBdr>
                                            </w:div>
                                            <w:div w:id="897521325">
                                              <w:marLeft w:val="0"/>
                                              <w:marRight w:val="0"/>
                                              <w:marTop w:val="0"/>
                                              <w:marBottom w:val="0"/>
                                              <w:divBdr>
                                                <w:top w:val="none" w:sz="0" w:space="0" w:color="auto"/>
                                                <w:left w:val="none" w:sz="0" w:space="0" w:color="auto"/>
                                                <w:bottom w:val="none" w:sz="0" w:space="0" w:color="auto"/>
                                                <w:right w:val="none" w:sz="0" w:space="0" w:color="auto"/>
                                              </w:divBdr>
                                            </w:div>
                                            <w:div w:id="2010331157">
                                              <w:marLeft w:val="0"/>
                                              <w:marRight w:val="0"/>
                                              <w:marTop w:val="0"/>
                                              <w:marBottom w:val="0"/>
                                              <w:divBdr>
                                                <w:top w:val="none" w:sz="0" w:space="0" w:color="auto"/>
                                                <w:left w:val="none" w:sz="0" w:space="0" w:color="auto"/>
                                                <w:bottom w:val="none" w:sz="0" w:space="0" w:color="auto"/>
                                                <w:right w:val="none" w:sz="0" w:space="0" w:color="auto"/>
                                              </w:divBdr>
                                            </w:div>
                                            <w:div w:id="393163833">
                                              <w:marLeft w:val="0"/>
                                              <w:marRight w:val="0"/>
                                              <w:marTop w:val="0"/>
                                              <w:marBottom w:val="0"/>
                                              <w:divBdr>
                                                <w:top w:val="none" w:sz="0" w:space="0" w:color="auto"/>
                                                <w:left w:val="none" w:sz="0" w:space="0" w:color="auto"/>
                                                <w:bottom w:val="none" w:sz="0" w:space="0" w:color="auto"/>
                                                <w:right w:val="none" w:sz="0" w:space="0" w:color="auto"/>
                                              </w:divBdr>
                                            </w:div>
                                          </w:divsChild>
                                        </w:div>
                                        <w:div w:id="589970348">
                                          <w:marLeft w:val="0"/>
                                          <w:marRight w:val="0"/>
                                          <w:marTop w:val="0"/>
                                          <w:marBottom w:val="0"/>
                                          <w:divBdr>
                                            <w:top w:val="none" w:sz="0" w:space="0" w:color="auto"/>
                                            <w:left w:val="none" w:sz="0" w:space="0" w:color="auto"/>
                                            <w:bottom w:val="none" w:sz="0" w:space="0" w:color="auto"/>
                                            <w:right w:val="none" w:sz="0" w:space="0" w:color="auto"/>
                                          </w:divBdr>
                                        </w:div>
                                        <w:div w:id="466119752">
                                          <w:marLeft w:val="0"/>
                                          <w:marRight w:val="0"/>
                                          <w:marTop w:val="0"/>
                                          <w:marBottom w:val="0"/>
                                          <w:divBdr>
                                            <w:top w:val="none" w:sz="0" w:space="0" w:color="auto"/>
                                            <w:left w:val="none" w:sz="0" w:space="0" w:color="auto"/>
                                            <w:bottom w:val="none" w:sz="0" w:space="0" w:color="auto"/>
                                            <w:right w:val="none" w:sz="0" w:space="0" w:color="auto"/>
                                          </w:divBdr>
                                          <w:divsChild>
                                            <w:div w:id="1394431844">
                                              <w:marLeft w:val="0"/>
                                              <w:marRight w:val="0"/>
                                              <w:marTop w:val="0"/>
                                              <w:marBottom w:val="0"/>
                                              <w:divBdr>
                                                <w:top w:val="none" w:sz="0" w:space="0" w:color="auto"/>
                                                <w:left w:val="none" w:sz="0" w:space="0" w:color="auto"/>
                                                <w:bottom w:val="none" w:sz="0" w:space="0" w:color="auto"/>
                                                <w:right w:val="none" w:sz="0" w:space="0" w:color="auto"/>
                                              </w:divBdr>
                                            </w:div>
                                            <w:div w:id="1228297254">
                                              <w:marLeft w:val="0"/>
                                              <w:marRight w:val="0"/>
                                              <w:marTop w:val="0"/>
                                              <w:marBottom w:val="0"/>
                                              <w:divBdr>
                                                <w:top w:val="none" w:sz="0" w:space="0" w:color="auto"/>
                                                <w:left w:val="none" w:sz="0" w:space="0" w:color="auto"/>
                                                <w:bottom w:val="none" w:sz="0" w:space="0" w:color="auto"/>
                                                <w:right w:val="none" w:sz="0" w:space="0" w:color="auto"/>
                                              </w:divBdr>
                                            </w:div>
                                            <w:div w:id="1687171864">
                                              <w:marLeft w:val="0"/>
                                              <w:marRight w:val="0"/>
                                              <w:marTop w:val="0"/>
                                              <w:marBottom w:val="0"/>
                                              <w:divBdr>
                                                <w:top w:val="none" w:sz="0" w:space="0" w:color="auto"/>
                                                <w:left w:val="none" w:sz="0" w:space="0" w:color="auto"/>
                                                <w:bottom w:val="none" w:sz="0" w:space="0" w:color="auto"/>
                                                <w:right w:val="none" w:sz="0" w:space="0" w:color="auto"/>
                                              </w:divBdr>
                                            </w:div>
                                            <w:div w:id="1110854896">
                                              <w:marLeft w:val="0"/>
                                              <w:marRight w:val="0"/>
                                              <w:marTop w:val="0"/>
                                              <w:marBottom w:val="0"/>
                                              <w:divBdr>
                                                <w:top w:val="none" w:sz="0" w:space="0" w:color="auto"/>
                                                <w:left w:val="none" w:sz="0" w:space="0" w:color="auto"/>
                                                <w:bottom w:val="none" w:sz="0" w:space="0" w:color="auto"/>
                                                <w:right w:val="none" w:sz="0" w:space="0" w:color="auto"/>
                                              </w:divBdr>
                                            </w:div>
                                            <w:div w:id="946233566">
                                              <w:marLeft w:val="0"/>
                                              <w:marRight w:val="0"/>
                                              <w:marTop w:val="0"/>
                                              <w:marBottom w:val="0"/>
                                              <w:divBdr>
                                                <w:top w:val="none" w:sz="0" w:space="0" w:color="auto"/>
                                                <w:left w:val="none" w:sz="0" w:space="0" w:color="auto"/>
                                                <w:bottom w:val="none" w:sz="0" w:space="0" w:color="auto"/>
                                                <w:right w:val="none" w:sz="0" w:space="0" w:color="auto"/>
                                              </w:divBdr>
                                            </w:div>
                                            <w:div w:id="1403334830">
                                              <w:marLeft w:val="0"/>
                                              <w:marRight w:val="0"/>
                                              <w:marTop w:val="0"/>
                                              <w:marBottom w:val="0"/>
                                              <w:divBdr>
                                                <w:top w:val="none" w:sz="0" w:space="0" w:color="auto"/>
                                                <w:left w:val="none" w:sz="0" w:space="0" w:color="auto"/>
                                                <w:bottom w:val="none" w:sz="0" w:space="0" w:color="auto"/>
                                                <w:right w:val="none" w:sz="0" w:space="0" w:color="auto"/>
                                              </w:divBdr>
                                            </w:div>
                                          </w:divsChild>
                                        </w:div>
                                        <w:div w:id="920138579">
                                          <w:marLeft w:val="0"/>
                                          <w:marRight w:val="0"/>
                                          <w:marTop w:val="0"/>
                                          <w:marBottom w:val="0"/>
                                          <w:divBdr>
                                            <w:top w:val="none" w:sz="0" w:space="0" w:color="auto"/>
                                            <w:left w:val="none" w:sz="0" w:space="0" w:color="auto"/>
                                            <w:bottom w:val="none" w:sz="0" w:space="0" w:color="auto"/>
                                            <w:right w:val="none" w:sz="0" w:space="0" w:color="auto"/>
                                          </w:divBdr>
                                        </w:div>
                                        <w:div w:id="896864951">
                                          <w:marLeft w:val="0"/>
                                          <w:marRight w:val="0"/>
                                          <w:marTop w:val="0"/>
                                          <w:marBottom w:val="0"/>
                                          <w:divBdr>
                                            <w:top w:val="none" w:sz="0" w:space="0" w:color="auto"/>
                                            <w:left w:val="none" w:sz="0" w:space="0" w:color="auto"/>
                                            <w:bottom w:val="none" w:sz="0" w:space="0" w:color="auto"/>
                                            <w:right w:val="none" w:sz="0" w:space="0" w:color="auto"/>
                                          </w:divBdr>
                                          <w:divsChild>
                                            <w:div w:id="433746833">
                                              <w:marLeft w:val="0"/>
                                              <w:marRight w:val="0"/>
                                              <w:marTop w:val="0"/>
                                              <w:marBottom w:val="0"/>
                                              <w:divBdr>
                                                <w:top w:val="none" w:sz="0" w:space="0" w:color="auto"/>
                                                <w:left w:val="none" w:sz="0" w:space="0" w:color="auto"/>
                                                <w:bottom w:val="none" w:sz="0" w:space="0" w:color="auto"/>
                                                <w:right w:val="none" w:sz="0" w:space="0" w:color="auto"/>
                                              </w:divBdr>
                                            </w:div>
                                          </w:divsChild>
                                        </w:div>
                                        <w:div w:id="59062670">
                                          <w:marLeft w:val="0"/>
                                          <w:marRight w:val="0"/>
                                          <w:marTop w:val="0"/>
                                          <w:marBottom w:val="0"/>
                                          <w:divBdr>
                                            <w:top w:val="none" w:sz="0" w:space="0" w:color="auto"/>
                                            <w:left w:val="none" w:sz="0" w:space="0" w:color="auto"/>
                                            <w:bottom w:val="none" w:sz="0" w:space="0" w:color="auto"/>
                                            <w:right w:val="none" w:sz="0" w:space="0" w:color="auto"/>
                                          </w:divBdr>
                                        </w:div>
                                        <w:div w:id="235559421">
                                          <w:marLeft w:val="0"/>
                                          <w:marRight w:val="0"/>
                                          <w:marTop w:val="0"/>
                                          <w:marBottom w:val="0"/>
                                          <w:divBdr>
                                            <w:top w:val="none" w:sz="0" w:space="0" w:color="auto"/>
                                            <w:left w:val="none" w:sz="0" w:space="0" w:color="auto"/>
                                            <w:bottom w:val="none" w:sz="0" w:space="0" w:color="auto"/>
                                            <w:right w:val="none" w:sz="0" w:space="0" w:color="auto"/>
                                          </w:divBdr>
                                        </w:div>
                                        <w:div w:id="132527709">
                                          <w:marLeft w:val="0"/>
                                          <w:marRight w:val="0"/>
                                          <w:marTop w:val="0"/>
                                          <w:marBottom w:val="0"/>
                                          <w:divBdr>
                                            <w:top w:val="none" w:sz="0" w:space="0" w:color="auto"/>
                                            <w:left w:val="none" w:sz="0" w:space="0" w:color="auto"/>
                                            <w:bottom w:val="none" w:sz="0" w:space="0" w:color="auto"/>
                                            <w:right w:val="none" w:sz="0" w:space="0" w:color="auto"/>
                                          </w:divBdr>
                                          <w:divsChild>
                                            <w:div w:id="1766685159">
                                              <w:marLeft w:val="0"/>
                                              <w:marRight w:val="0"/>
                                              <w:marTop w:val="0"/>
                                              <w:marBottom w:val="0"/>
                                              <w:divBdr>
                                                <w:top w:val="none" w:sz="0" w:space="0" w:color="auto"/>
                                                <w:left w:val="none" w:sz="0" w:space="0" w:color="auto"/>
                                                <w:bottom w:val="none" w:sz="0" w:space="0" w:color="auto"/>
                                                <w:right w:val="none" w:sz="0" w:space="0" w:color="auto"/>
                                              </w:divBdr>
                                            </w:div>
                                            <w:div w:id="835651272">
                                              <w:marLeft w:val="0"/>
                                              <w:marRight w:val="0"/>
                                              <w:marTop w:val="0"/>
                                              <w:marBottom w:val="0"/>
                                              <w:divBdr>
                                                <w:top w:val="none" w:sz="0" w:space="0" w:color="auto"/>
                                                <w:left w:val="none" w:sz="0" w:space="0" w:color="auto"/>
                                                <w:bottom w:val="none" w:sz="0" w:space="0" w:color="auto"/>
                                                <w:right w:val="none" w:sz="0" w:space="0" w:color="auto"/>
                                              </w:divBdr>
                                            </w:div>
                                            <w:div w:id="578440498">
                                              <w:marLeft w:val="0"/>
                                              <w:marRight w:val="0"/>
                                              <w:marTop w:val="0"/>
                                              <w:marBottom w:val="0"/>
                                              <w:divBdr>
                                                <w:top w:val="none" w:sz="0" w:space="0" w:color="auto"/>
                                                <w:left w:val="none" w:sz="0" w:space="0" w:color="auto"/>
                                                <w:bottom w:val="none" w:sz="0" w:space="0" w:color="auto"/>
                                                <w:right w:val="none" w:sz="0" w:space="0" w:color="auto"/>
                                              </w:divBdr>
                                            </w:div>
                                            <w:div w:id="536242913">
                                              <w:marLeft w:val="0"/>
                                              <w:marRight w:val="0"/>
                                              <w:marTop w:val="0"/>
                                              <w:marBottom w:val="0"/>
                                              <w:divBdr>
                                                <w:top w:val="none" w:sz="0" w:space="0" w:color="auto"/>
                                                <w:left w:val="none" w:sz="0" w:space="0" w:color="auto"/>
                                                <w:bottom w:val="none" w:sz="0" w:space="0" w:color="auto"/>
                                                <w:right w:val="none" w:sz="0" w:space="0" w:color="auto"/>
                                              </w:divBdr>
                                            </w:div>
                                            <w:div w:id="1792481624">
                                              <w:marLeft w:val="0"/>
                                              <w:marRight w:val="0"/>
                                              <w:marTop w:val="0"/>
                                              <w:marBottom w:val="0"/>
                                              <w:divBdr>
                                                <w:top w:val="none" w:sz="0" w:space="0" w:color="auto"/>
                                                <w:left w:val="none" w:sz="0" w:space="0" w:color="auto"/>
                                                <w:bottom w:val="none" w:sz="0" w:space="0" w:color="auto"/>
                                                <w:right w:val="none" w:sz="0" w:space="0" w:color="auto"/>
                                              </w:divBdr>
                                            </w:div>
                                            <w:div w:id="1563982058">
                                              <w:marLeft w:val="0"/>
                                              <w:marRight w:val="0"/>
                                              <w:marTop w:val="0"/>
                                              <w:marBottom w:val="0"/>
                                              <w:divBdr>
                                                <w:top w:val="none" w:sz="0" w:space="0" w:color="auto"/>
                                                <w:left w:val="none" w:sz="0" w:space="0" w:color="auto"/>
                                                <w:bottom w:val="none" w:sz="0" w:space="0" w:color="auto"/>
                                                <w:right w:val="none" w:sz="0" w:space="0" w:color="auto"/>
                                              </w:divBdr>
                                            </w:div>
                                            <w:div w:id="1121606467">
                                              <w:marLeft w:val="0"/>
                                              <w:marRight w:val="0"/>
                                              <w:marTop w:val="0"/>
                                              <w:marBottom w:val="0"/>
                                              <w:divBdr>
                                                <w:top w:val="none" w:sz="0" w:space="0" w:color="auto"/>
                                                <w:left w:val="none" w:sz="0" w:space="0" w:color="auto"/>
                                                <w:bottom w:val="none" w:sz="0" w:space="0" w:color="auto"/>
                                                <w:right w:val="none" w:sz="0" w:space="0" w:color="auto"/>
                                              </w:divBdr>
                                            </w:div>
                                            <w:div w:id="1187985037">
                                              <w:marLeft w:val="0"/>
                                              <w:marRight w:val="0"/>
                                              <w:marTop w:val="0"/>
                                              <w:marBottom w:val="0"/>
                                              <w:divBdr>
                                                <w:top w:val="none" w:sz="0" w:space="0" w:color="auto"/>
                                                <w:left w:val="none" w:sz="0" w:space="0" w:color="auto"/>
                                                <w:bottom w:val="none" w:sz="0" w:space="0" w:color="auto"/>
                                                <w:right w:val="none" w:sz="0" w:space="0" w:color="auto"/>
                                              </w:divBdr>
                                            </w:div>
                                            <w:div w:id="1261451632">
                                              <w:marLeft w:val="0"/>
                                              <w:marRight w:val="0"/>
                                              <w:marTop w:val="0"/>
                                              <w:marBottom w:val="0"/>
                                              <w:divBdr>
                                                <w:top w:val="none" w:sz="0" w:space="0" w:color="auto"/>
                                                <w:left w:val="none" w:sz="0" w:space="0" w:color="auto"/>
                                                <w:bottom w:val="none" w:sz="0" w:space="0" w:color="auto"/>
                                                <w:right w:val="none" w:sz="0" w:space="0" w:color="auto"/>
                                              </w:divBdr>
                                            </w:div>
                                            <w:div w:id="392195504">
                                              <w:marLeft w:val="0"/>
                                              <w:marRight w:val="0"/>
                                              <w:marTop w:val="0"/>
                                              <w:marBottom w:val="0"/>
                                              <w:divBdr>
                                                <w:top w:val="none" w:sz="0" w:space="0" w:color="auto"/>
                                                <w:left w:val="none" w:sz="0" w:space="0" w:color="auto"/>
                                                <w:bottom w:val="none" w:sz="0" w:space="0" w:color="auto"/>
                                                <w:right w:val="none" w:sz="0" w:space="0" w:color="auto"/>
                                              </w:divBdr>
                                            </w:div>
                                            <w:div w:id="609552194">
                                              <w:marLeft w:val="0"/>
                                              <w:marRight w:val="0"/>
                                              <w:marTop w:val="0"/>
                                              <w:marBottom w:val="0"/>
                                              <w:divBdr>
                                                <w:top w:val="none" w:sz="0" w:space="0" w:color="auto"/>
                                                <w:left w:val="none" w:sz="0" w:space="0" w:color="auto"/>
                                                <w:bottom w:val="none" w:sz="0" w:space="0" w:color="auto"/>
                                                <w:right w:val="none" w:sz="0" w:space="0" w:color="auto"/>
                                              </w:divBdr>
                                            </w:div>
                                          </w:divsChild>
                                        </w:div>
                                        <w:div w:id="550918854">
                                          <w:marLeft w:val="0"/>
                                          <w:marRight w:val="0"/>
                                          <w:marTop w:val="0"/>
                                          <w:marBottom w:val="0"/>
                                          <w:divBdr>
                                            <w:top w:val="none" w:sz="0" w:space="0" w:color="auto"/>
                                            <w:left w:val="none" w:sz="0" w:space="0" w:color="auto"/>
                                            <w:bottom w:val="none" w:sz="0" w:space="0" w:color="auto"/>
                                            <w:right w:val="none" w:sz="0" w:space="0" w:color="auto"/>
                                          </w:divBdr>
                                        </w:div>
                                        <w:div w:id="892354312">
                                          <w:marLeft w:val="0"/>
                                          <w:marRight w:val="0"/>
                                          <w:marTop w:val="0"/>
                                          <w:marBottom w:val="0"/>
                                          <w:divBdr>
                                            <w:top w:val="none" w:sz="0" w:space="0" w:color="auto"/>
                                            <w:left w:val="none" w:sz="0" w:space="0" w:color="auto"/>
                                            <w:bottom w:val="none" w:sz="0" w:space="0" w:color="auto"/>
                                            <w:right w:val="none" w:sz="0" w:space="0" w:color="auto"/>
                                          </w:divBdr>
                                          <w:divsChild>
                                            <w:div w:id="9184923">
                                              <w:marLeft w:val="0"/>
                                              <w:marRight w:val="0"/>
                                              <w:marTop w:val="0"/>
                                              <w:marBottom w:val="0"/>
                                              <w:divBdr>
                                                <w:top w:val="none" w:sz="0" w:space="0" w:color="auto"/>
                                                <w:left w:val="none" w:sz="0" w:space="0" w:color="auto"/>
                                                <w:bottom w:val="none" w:sz="0" w:space="0" w:color="auto"/>
                                                <w:right w:val="none" w:sz="0" w:space="0" w:color="auto"/>
                                              </w:divBdr>
                                            </w:div>
                                            <w:div w:id="421949926">
                                              <w:marLeft w:val="0"/>
                                              <w:marRight w:val="0"/>
                                              <w:marTop w:val="0"/>
                                              <w:marBottom w:val="0"/>
                                              <w:divBdr>
                                                <w:top w:val="none" w:sz="0" w:space="0" w:color="auto"/>
                                                <w:left w:val="none" w:sz="0" w:space="0" w:color="auto"/>
                                                <w:bottom w:val="none" w:sz="0" w:space="0" w:color="auto"/>
                                                <w:right w:val="none" w:sz="0" w:space="0" w:color="auto"/>
                                              </w:divBdr>
                                            </w:div>
                                          </w:divsChild>
                                        </w:div>
                                        <w:div w:id="787507957">
                                          <w:marLeft w:val="0"/>
                                          <w:marRight w:val="0"/>
                                          <w:marTop w:val="0"/>
                                          <w:marBottom w:val="0"/>
                                          <w:divBdr>
                                            <w:top w:val="none" w:sz="0" w:space="0" w:color="auto"/>
                                            <w:left w:val="none" w:sz="0" w:space="0" w:color="auto"/>
                                            <w:bottom w:val="none" w:sz="0" w:space="0" w:color="auto"/>
                                            <w:right w:val="none" w:sz="0" w:space="0" w:color="auto"/>
                                          </w:divBdr>
                                        </w:div>
                                        <w:div w:id="1898275187">
                                          <w:marLeft w:val="0"/>
                                          <w:marRight w:val="0"/>
                                          <w:marTop w:val="0"/>
                                          <w:marBottom w:val="0"/>
                                          <w:divBdr>
                                            <w:top w:val="none" w:sz="0" w:space="0" w:color="auto"/>
                                            <w:left w:val="none" w:sz="0" w:space="0" w:color="auto"/>
                                            <w:bottom w:val="none" w:sz="0" w:space="0" w:color="auto"/>
                                            <w:right w:val="none" w:sz="0" w:space="0" w:color="auto"/>
                                          </w:divBdr>
                                          <w:divsChild>
                                            <w:div w:id="1420129141">
                                              <w:marLeft w:val="0"/>
                                              <w:marRight w:val="0"/>
                                              <w:marTop w:val="0"/>
                                              <w:marBottom w:val="0"/>
                                              <w:divBdr>
                                                <w:top w:val="none" w:sz="0" w:space="0" w:color="auto"/>
                                                <w:left w:val="none" w:sz="0" w:space="0" w:color="auto"/>
                                                <w:bottom w:val="none" w:sz="0" w:space="0" w:color="auto"/>
                                                <w:right w:val="none" w:sz="0" w:space="0" w:color="auto"/>
                                              </w:divBdr>
                                            </w:div>
                                          </w:divsChild>
                                        </w:div>
                                        <w:div w:id="279069207">
                                          <w:marLeft w:val="0"/>
                                          <w:marRight w:val="0"/>
                                          <w:marTop w:val="0"/>
                                          <w:marBottom w:val="0"/>
                                          <w:divBdr>
                                            <w:top w:val="none" w:sz="0" w:space="0" w:color="auto"/>
                                            <w:left w:val="none" w:sz="0" w:space="0" w:color="auto"/>
                                            <w:bottom w:val="none" w:sz="0" w:space="0" w:color="auto"/>
                                            <w:right w:val="none" w:sz="0" w:space="0" w:color="auto"/>
                                          </w:divBdr>
                                        </w:div>
                                        <w:div w:id="284314891">
                                          <w:marLeft w:val="0"/>
                                          <w:marRight w:val="0"/>
                                          <w:marTop w:val="0"/>
                                          <w:marBottom w:val="0"/>
                                          <w:divBdr>
                                            <w:top w:val="none" w:sz="0" w:space="0" w:color="auto"/>
                                            <w:left w:val="none" w:sz="0" w:space="0" w:color="auto"/>
                                            <w:bottom w:val="none" w:sz="0" w:space="0" w:color="auto"/>
                                            <w:right w:val="none" w:sz="0" w:space="0" w:color="auto"/>
                                          </w:divBdr>
                                        </w:div>
                                        <w:div w:id="1272318698">
                                          <w:marLeft w:val="0"/>
                                          <w:marRight w:val="0"/>
                                          <w:marTop w:val="0"/>
                                          <w:marBottom w:val="0"/>
                                          <w:divBdr>
                                            <w:top w:val="none" w:sz="0" w:space="0" w:color="auto"/>
                                            <w:left w:val="none" w:sz="0" w:space="0" w:color="auto"/>
                                            <w:bottom w:val="none" w:sz="0" w:space="0" w:color="auto"/>
                                            <w:right w:val="none" w:sz="0" w:space="0" w:color="auto"/>
                                          </w:divBdr>
                                          <w:divsChild>
                                            <w:div w:id="735129846">
                                              <w:marLeft w:val="0"/>
                                              <w:marRight w:val="0"/>
                                              <w:marTop w:val="0"/>
                                              <w:marBottom w:val="0"/>
                                              <w:divBdr>
                                                <w:top w:val="none" w:sz="0" w:space="0" w:color="auto"/>
                                                <w:left w:val="none" w:sz="0" w:space="0" w:color="auto"/>
                                                <w:bottom w:val="none" w:sz="0" w:space="0" w:color="auto"/>
                                                <w:right w:val="none" w:sz="0" w:space="0" w:color="auto"/>
                                              </w:divBdr>
                                            </w:div>
                                            <w:div w:id="1590844832">
                                              <w:marLeft w:val="0"/>
                                              <w:marRight w:val="0"/>
                                              <w:marTop w:val="0"/>
                                              <w:marBottom w:val="0"/>
                                              <w:divBdr>
                                                <w:top w:val="none" w:sz="0" w:space="0" w:color="auto"/>
                                                <w:left w:val="none" w:sz="0" w:space="0" w:color="auto"/>
                                                <w:bottom w:val="none" w:sz="0" w:space="0" w:color="auto"/>
                                                <w:right w:val="none" w:sz="0" w:space="0" w:color="auto"/>
                                              </w:divBdr>
                                            </w:div>
                                            <w:div w:id="1902250895">
                                              <w:marLeft w:val="0"/>
                                              <w:marRight w:val="0"/>
                                              <w:marTop w:val="0"/>
                                              <w:marBottom w:val="0"/>
                                              <w:divBdr>
                                                <w:top w:val="none" w:sz="0" w:space="0" w:color="auto"/>
                                                <w:left w:val="none" w:sz="0" w:space="0" w:color="auto"/>
                                                <w:bottom w:val="none" w:sz="0" w:space="0" w:color="auto"/>
                                                <w:right w:val="none" w:sz="0" w:space="0" w:color="auto"/>
                                              </w:divBdr>
                                            </w:div>
                                            <w:div w:id="171918694">
                                              <w:marLeft w:val="0"/>
                                              <w:marRight w:val="0"/>
                                              <w:marTop w:val="0"/>
                                              <w:marBottom w:val="0"/>
                                              <w:divBdr>
                                                <w:top w:val="none" w:sz="0" w:space="0" w:color="auto"/>
                                                <w:left w:val="none" w:sz="0" w:space="0" w:color="auto"/>
                                                <w:bottom w:val="none" w:sz="0" w:space="0" w:color="auto"/>
                                                <w:right w:val="none" w:sz="0" w:space="0" w:color="auto"/>
                                              </w:divBdr>
                                            </w:div>
                                            <w:div w:id="2035424212">
                                              <w:marLeft w:val="0"/>
                                              <w:marRight w:val="0"/>
                                              <w:marTop w:val="0"/>
                                              <w:marBottom w:val="0"/>
                                              <w:divBdr>
                                                <w:top w:val="none" w:sz="0" w:space="0" w:color="auto"/>
                                                <w:left w:val="none" w:sz="0" w:space="0" w:color="auto"/>
                                                <w:bottom w:val="none" w:sz="0" w:space="0" w:color="auto"/>
                                                <w:right w:val="none" w:sz="0" w:space="0" w:color="auto"/>
                                              </w:divBdr>
                                            </w:div>
                                            <w:div w:id="818614412">
                                              <w:marLeft w:val="0"/>
                                              <w:marRight w:val="0"/>
                                              <w:marTop w:val="0"/>
                                              <w:marBottom w:val="0"/>
                                              <w:divBdr>
                                                <w:top w:val="none" w:sz="0" w:space="0" w:color="auto"/>
                                                <w:left w:val="none" w:sz="0" w:space="0" w:color="auto"/>
                                                <w:bottom w:val="none" w:sz="0" w:space="0" w:color="auto"/>
                                                <w:right w:val="none" w:sz="0" w:space="0" w:color="auto"/>
                                              </w:divBdr>
                                            </w:div>
                                            <w:div w:id="1751190911">
                                              <w:marLeft w:val="0"/>
                                              <w:marRight w:val="0"/>
                                              <w:marTop w:val="0"/>
                                              <w:marBottom w:val="0"/>
                                              <w:divBdr>
                                                <w:top w:val="none" w:sz="0" w:space="0" w:color="auto"/>
                                                <w:left w:val="none" w:sz="0" w:space="0" w:color="auto"/>
                                                <w:bottom w:val="none" w:sz="0" w:space="0" w:color="auto"/>
                                                <w:right w:val="none" w:sz="0" w:space="0" w:color="auto"/>
                                              </w:divBdr>
                                            </w:div>
                                            <w:div w:id="1250499502">
                                              <w:marLeft w:val="0"/>
                                              <w:marRight w:val="0"/>
                                              <w:marTop w:val="0"/>
                                              <w:marBottom w:val="0"/>
                                              <w:divBdr>
                                                <w:top w:val="none" w:sz="0" w:space="0" w:color="auto"/>
                                                <w:left w:val="none" w:sz="0" w:space="0" w:color="auto"/>
                                                <w:bottom w:val="none" w:sz="0" w:space="0" w:color="auto"/>
                                                <w:right w:val="none" w:sz="0" w:space="0" w:color="auto"/>
                                              </w:divBdr>
                                            </w:div>
                                            <w:div w:id="1687898345">
                                              <w:marLeft w:val="0"/>
                                              <w:marRight w:val="0"/>
                                              <w:marTop w:val="0"/>
                                              <w:marBottom w:val="0"/>
                                              <w:divBdr>
                                                <w:top w:val="none" w:sz="0" w:space="0" w:color="auto"/>
                                                <w:left w:val="none" w:sz="0" w:space="0" w:color="auto"/>
                                                <w:bottom w:val="none" w:sz="0" w:space="0" w:color="auto"/>
                                                <w:right w:val="none" w:sz="0" w:space="0" w:color="auto"/>
                                              </w:divBdr>
                                            </w:div>
                                            <w:div w:id="1040596099">
                                              <w:marLeft w:val="0"/>
                                              <w:marRight w:val="0"/>
                                              <w:marTop w:val="0"/>
                                              <w:marBottom w:val="0"/>
                                              <w:divBdr>
                                                <w:top w:val="none" w:sz="0" w:space="0" w:color="auto"/>
                                                <w:left w:val="none" w:sz="0" w:space="0" w:color="auto"/>
                                                <w:bottom w:val="none" w:sz="0" w:space="0" w:color="auto"/>
                                                <w:right w:val="none" w:sz="0" w:space="0" w:color="auto"/>
                                              </w:divBdr>
                                            </w:div>
                                            <w:div w:id="180516975">
                                              <w:marLeft w:val="0"/>
                                              <w:marRight w:val="0"/>
                                              <w:marTop w:val="0"/>
                                              <w:marBottom w:val="0"/>
                                              <w:divBdr>
                                                <w:top w:val="none" w:sz="0" w:space="0" w:color="auto"/>
                                                <w:left w:val="none" w:sz="0" w:space="0" w:color="auto"/>
                                                <w:bottom w:val="none" w:sz="0" w:space="0" w:color="auto"/>
                                                <w:right w:val="none" w:sz="0" w:space="0" w:color="auto"/>
                                              </w:divBdr>
                                            </w:div>
                                            <w:div w:id="1775318588">
                                              <w:marLeft w:val="0"/>
                                              <w:marRight w:val="0"/>
                                              <w:marTop w:val="0"/>
                                              <w:marBottom w:val="0"/>
                                              <w:divBdr>
                                                <w:top w:val="none" w:sz="0" w:space="0" w:color="auto"/>
                                                <w:left w:val="none" w:sz="0" w:space="0" w:color="auto"/>
                                                <w:bottom w:val="none" w:sz="0" w:space="0" w:color="auto"/>
                                                <w:right w:val="none" w:sz="0" w:space="0" w:color="auto"/>
                                              </w:divBdr>
                                            </w:div>
                                            <w:div w:id="822621510">
                                              <w:marLeft w:val="0"/>
                                              <w:marRight w:val="0"/>
                                              <w:marTop w:val="0"/>
                                              <w:marBottom w:val="0"/>
                                              <w:divBdr>
                                                <w:top w:val="none" w:sz="0" w:space="0" w:color="auto"/>
                                                <w:left w:val="none" w:sz="0" w:space="0" w:color="auto"/>
                                                <w:bottom w:val="none" w:sz="0" w:space="0" w:color="auto"/>
                                                <w:right w:val="none" w:sz="0" w:space="0" w:color="auto"/>
                                              </w:divBdr>
                                            </w:div>
                                            <w:div w:id="1218660072">
                                              <w:marLeft w:val="0"/>
                                              <w:marRight w:val="0"/>
                                              <w:marTop w:val="0"/>
                                              <w:marBottom w:val="0"/>
                                              <w:divBdr>
                                                <w:top w:val="none" w:sz="0" w:space="0" w:color="auto"/>
                                                <w:left w:val="none" w:sz="0" w:space="0" w:color="auto"/>
                                                <w:bottom w:val="none" w:sz="0" w:space="0" w:color="auto"/>
                                                <w:right w:val="none" w:sz="0" w:space="0" w:color="auto"/>
                                              </w:divBdr>
                                            </w:div>
                                          </w:divsChild>
                                        </w:div>
                                        <w:div w:id="1241259706">
                                          <w:marLeft w:val="0"/>
                                          <w:marRight w:val="0"/>
                                          <w:marTop w:val="0"/>
                                          <w:marBottom w:val="0"/>
                                          <w:divBdr>
                                            <w:top w:val="none" w:sz="0" w:space="0" w:color="auto"/>
                                            <w:left w:val="none" w:sz="0" w:space="0" w:color="auto"/>
                                            <w:bottom w:val="none" w:sz="0" w:space="0" w:color="auto"/>
                                            <w:right w:val="none" w:sz="0" w:space="0" w:color="auto"/>
                                          </w:divBdr>
                                        </w:div>
                                        <w:div w:id="300427123">
                                          <w:marLeft w:val="0"/>
                                          <w:marRight w:val="0"/>
                                          <w:marTop w:val="0"/>
                                          <w:marBottom w:val="0"/>
                                          <w:divBdr>
                                            <w:top w:val="none" w:sz="0" w:space="0" w:color="auto"/>
                                            <w:left w:val="none" w:sz="0" w:space="0" w:color="auto"/>
                                            <w:bottom w:val="none" w:sz="0" w:space="0" w:color="auto"/>
                                            <w:right w:val="none" w:sz="0" w:space="0" w:color="auto"/>
                                          </w:divBdr>
                                          <w:divsChild>
                                            <w:div w:id="1325402150">
                                              <w:marLeft w:val="0"/>
                                              <w:marRight w:val="0"/>
                                              <w:marTop w:val="0"/>
                                              <w:marBottom w:val="0"/>
                                              <w:divBdr>
                                                <w:top w:val="none" w:sz="0" w:space="0" w:color="auto"/>
                                                <w:left w:val="none" w:sz="0" w:space="0" w:color="auto"/>
                                                <w:bottom w:val="none" w:sz="0" w:space="0" w:color="auto"/>
                                                <w:right w:val="none" w:sz="0" w:space="0" w:color="auto"/>
                                              </w:divBdr>
                                            </w:div>
                                          </w:divsChild>
                                        </w:div>
                                        <w:div w:id="2015911724">
                                          <w:marLeft w:val="0"/>
                                          <w:marRight w:val="0"/>
                                          <w:marTop w:val="0"/>
                                          <w:marBottom w:val="0"/>
                                          <w:divBdr>
                                            <w:top w:val="none" w:sz="0" w:space="0" w:color="auto"/>
                                            <w:left w:val="none" w:sz="0" w:space="0" w:color="auto"/>
                                            <w:bottom w:val="none" w:sz="0" w:space="0" w:color="auto"/>
                                            <w:right w:val="none" w:sz="0" w:space="0" w:color="auto"/>
                                          </w:divBdr>
                                        </w:div>
                                        <w:div w:id="889002209">
                                          <w:marLeft w:val="0"/>
                                          <w:marRight w:val="0"/>
                                          <w:marTop w:val="0"/>
                                          <w:marBottom w:val="0"/>
                                          <w:divBdr>
                                            <w:top w:val="none" w:sz="0" w:space="0" w:color="auto"/>
                                            <w:left w:val="none" w:sz="0" w:space="0" w:color="auto"/>
                                            <w:bottom w:val="none" w:sz="0" w:space="0" w:color="auto"/>
                                            <w:right w:val="none" w:sz="0" w:space="0" w:color="auto"/>
                                          </w:divBdr>
                                          <w:divsChild>
                                            <w:div w:id="746417501">
                                              <w:marLeft w:val="0"/>
                                              <w:marRight w:val="0"/>
                                              <w:marTop w:val="0"/>
                                              <w:marBottom w:val="0"/>
                                              <w:divBdr>
                                                <w:top w:val="none" w:sz="0" w:space="0" w:color="auto"/>
                                                <w:left w:val="none" w:sz="0" w:space="0" w:color="auto"/>
                                                <w:bottom w:val="none" w:sz="0" w:space="0" w:color="auto"/>
                                                <w:right w:val="none" w:sz="0" w:space="0" w:color="auto"/>
                                              </w:divBdr>
                                            </w:div>
                                            <w:div w:id="591622858">
                                              <w:marLeft w:val="0"/>
                                              <w:marRight w:val="0"/>
                                              <w:marTop w:val="0"/>
                                              <w:marBottom w:val="0"/>
                                              <w:divBdr>
                                                <w:top w:val="none" w:sz="0" w:space="0" w:color="auto"/>
                                                <w:left w:val="none" w:sz="0" w:space="0" w:color="auto"/>
                                                <w:bottom w:val="none" w:sz="0" w:space="0" w:color="auto"/>
                                                <w:right w:val="none" w:sz="0" w:space="0" w:color="auto"/>
                                              </w:divBdr>
                                            </w:div>
                                            <w:div w:id="1459058514">
                                              <w:marLeft w:val="0"/>
                                              <w:marRight w:val="0"/>
                                              <w:marTop w:val="0"/>
                                              <w:marBottom w:val="0"/>
                                              <w:divBdr>
                                                <w:top w:val="none" w:sz="0" w:space="0" w:color="auto"/>
                                                <w:left w:val="none" w:sz="0" w:space="0" w:color="auto"/>
                                                <w:bottom w:val="none" w:sz="0" w:space="0" w:color="auto"/>
                                                <w:right w:val="none" w:sz="0" w:space="0" w:color="auto"/>
                                              </w:divBdr>
                                            </w:div>
                                          </w:divsChild>
                                        </w:div>
                                        <w:div w:id="2034989077">
                                          <w:marLeft w:val="0"/>
                                          <w:marRight w:val="0"/>
                                          <w:marTop w:val="0"/>
                                          <w:marBottom w:val="0"/>
                                          <w:divBdr>
                                            <w:top w:val="none" w:sz="0" w:space="0" w:color="auto"/>
                                            <w:left w:val="none" w:sz="0" w:space="0" w:color="auto"/>
                                            <w:bottom w:val="none" w:sz="0" w:space="0" w:color="auto"/>
                                            <w:right w:val="none" w:sz="0" w:space="0" w:color="auto"/>
                                          </w:divBdr>
                                        </w:div>
                                        <w:div w:id="1839074159">
                                          <w:marLeft w:val="0"/>
                                          <w:marRight w:val="0"/>
                                          <w:marTop w:val="0"/>
                                          <w:marBottom w:val="0"/>
                                          <w:divBdr>
                                            <w:top w:val="none" w:sz="0" w:space="0" w:color="auto"/>
                                            <w:left w:val="none" w:sz="0" w:space="0" w:color="auto"/>
                                            <w:bottom w:val="none" w:sz="0" w:space="0" w:color="auto"/>
                                            <w:right w:val="none" w:sz="0" w:space="0" w:color="auto"/>
                                          </w:divBdr>
                                        </w:div>
                                        <w:div w:id="593127244">
                                          <w:marLeft w:val="0"/>
                                          <w:marRight w:val="0"/>
                                          <w:marTop w:val="0"/>
                                          <w:marBottom w:val="0"/>
                                          <w:divBdr>
                                            <w:top w:val="none" w:sz="0" w:space="0" w:color="auto"/>
                                            <w:left w:val="none" w:sz="0" w:space="0" w:color="auto"/>
                                            <w:bottom w:val="none" w:sz="0" w:space="0" w:color="auto"/>
                                            <w:right w:val="none" w:sz="0" w:space="0" w:color="auto"/>
                                          </w:divBdr>
                                          <w:divsChild>
                                            <w:div w:id="459106122">
                                              <w:marLeft w:val="0"/>
                                              <w:marRight w:val="0"/>
                                              <w:marTop w:val="0"/>
                                              <w:marBottom w:val="0"/>
                                              <w:divBdr>
                                                <w:top w:val="none" w:sz="0" w:space="0" w:color="auto"/>
                                                <w:left w:val="none" w:sz="0" w:space="0" w:color="auto"/>
                                                <w:bottom w:val="none" w:sz="0" w:space="0" w:color="auto"/>
                                                <w:right w:val="none" w:sz="0" w:space="0" w:color="auto"/>
                                              </w:divBdr>
                                            </w:div>
                                            <w:div w:id="578096471">
                                              <w:marLeft w:val="0"/>
                                              <w:marRight w:val="0"/>
                                              <w:marTop w:val="0"/>
                                              <w:marBottom w:val="0"/>
                                              <w:divBdr>
                                                <w:top w:val="none" w:sz="0" w:space="0" w:color="auto"/>
                                                <w:left w:val="none" w:sz="0" w:space="0" w:color="auto"/>
                                                <w:bottom w:val="none" w:sz="0" w:space="0" w:color="auto"/>
                                                <w:right w:val="none" w:sz="0" w:space="0" w:color="auto"/>
                                              </w:divBdr>
                                            </w:div>
                                            <w:div w:id="1471707429">
                                              <w:marLeft w:val="0"/>
                                              <w:marRight w:val="0"/>
                                              <w:marTop w:val="0"/>
                                              <w:marBottom w:val="0"/>
                                              <w:divBdr>
                                                <w:top w:val="none" w:sz="0" w:space="0" w:color="auto"/>
                                                <w:left w:val="none" w:sz="0" w:space="0" w:color="auto"/>
                                                <w:bottom w:val="none" w:sz="0" w:space="0" w:color="auto"/>
                                                <w:right w:val="none" w:sz="0" w:space="0" w:color="auto"/>
                                              </w:divBdr>
                                            </w:div>
                                          </w:divsChild>
                                        </w:div>
                                        <w:div w:id="143862459">
                                          <w:marLeft w:val="0"/>
                                          <w:marRight w:val="0"/>
                                          <w:marTop w:val="0"/>
                                          <w:marBottom w:val="0"/>
                                          <w:divBdr>
                                            <w:top w:val="none" w:sz="0" w:space="0" w:color="auto"/>
                                            <w:left w:val="none" w:sz="0" w:space="0" w:color="auto"/>
                                            <w:bottom w:val="none" w:sz="0" w:space="0" w:color="auto"/>
                                            <w:right w:val="none" w:sz="0" w:space="0" w:color="auto"/>
                                          </w:divBdr>
                                        </w:div>
                                        <w:div w:id="2097283320">
                                          <w:marLeft w:val="0"/>
                                          <w:marRight w:val="0"/>
                                          <w:marTop w:val="0"/>
                                          <w:marBottom w:val="0"/>
                                          <w:divBdr>
                                            <w:top w:val="none" w:sz="0" w:space="0" w:color="auto"/>
                                            <w:left w:val="none" w:sz="0" w:space="0" w:color="auto"/>
                                            <w:bottom w:val="none" w:sz="0" w:space="0" w:color="auto"/>
                                            <w:right w:val="none" w:sz="0" w:space="0" w:color="auto"/>
                                          </w:divBdr>
                                          <w:divsChild>
                                            <w:div w:id="1505363087">
                                              <w:marLeft w:val="0"/>
                                              <w:marRight w:val="0"/>
                                              <w:marTop w:val="0"/>
                                              <w:marBottom w:val="0"/>
                                              <w:divBdr>
                                                <w:top w:val="none" w:sz="0" w:space="0" w:color="auto"/>
                                                <w:left w:val="none" w:sz="0" w:space="0" w:color="auto"/>
                                                <w:bottom w:val="none" w:sz="0" w:space="0" w:color="auto"/>
                                                <w:right w:val="none" w:sz="0" w:space="0" w:color="auto"/>
                                              </w:divBdr>
                                            </w:div>
                                            <w:div w:id="1913735053">
                                              <w:marLeft w:val="0"/>
                                              <w:marRight w:val="0"/>
                                              <w:marTop w:val="0"/>
                                              <w:marBottom w:val="0"/>
                                              <w:divBdr>
                                                <w:top w:val="none" w:sz="0" w:space="0" w:color="auto"/>
                                                <w:left w:val="none" w:sz="0" w:space="0" w:color="auto"/>
                                                <w:bottom w:val="none" w:sz="0" w:space="0" w:color="auto"/>
                                                <w:right w:val="none" w:sz="0" w:space="0" w:color="auto"/>
                                              </w:divBdr>
                                            </w:div>
                                            <w:div w:id="28529315">
                                              <w:marLeft w:val="0"/>
                                              <w:marRight w:val="0"/>
                                              <w:marTop w:val="0"/>
                                              <w:marBottom w:val="0"/>
                                              <w:divBdr>
                                                <w:top w:val="none" w:sz="0" w:space="0" w:color="auto"/>
                                                <w:left w:val="none" w:sz="0" w:space="0" w:color="auto"/>
                                                <w:bottom w:val="none" w:sz="0" w:space="0" w:color="auto"/>
                                                <w:right w:val="none" w:sz="0" w:space="0" w:color="auto"/>
                                              </w:divBdr>
                                            </w:div>
                                            <w:div w:id="1713505839">
                                              <w:marLeft w:val="0"/>
                                              <w:marRight w:val="0"/>
                                              <w:marTop w:val="0"/>
                                              <w:marBottom w:val="0"/>
                                              <w:divBdr>
                                                <w:top w:val="none" w:sz="0" w:space="0" w:color="auto"/>
                                                <w:left w:val="none" w:sz="0" w:space="0" w:color="auto"/>
                                                <w:bottom w:val="none" w:sz="0" w:space="0" w:color="auto"/>
                                                <w:right w:val="none" w:sz="0" w:space="0" w:color="auto"/>
                                              </w:divBdr>
                                            </w:div>
                                            <w:div w:id="894005259">
                                              <w:marLeft w:val="0"/>
                                              <w:marRight w:val="0"/>
                                              <w:marTop w:val="0"/>
                                              <w:marBottom w:val="0"/>
                                              <w:divBdr>
                                                <w:top w:val="none" w:sz="0" w:space="0" w:color="auto"/>
                                                <w:left w:val="none" w:sz="0" w:space="0" w:color="auto"/>
                                                <w:bottom w:val="none" w:sz="0" w:space="0" w:color="auto"/>
                                                <w:right w:val="none" w:sz="0" w:space="0" w:color="auto"/>
                                              </w:divBdr>
                                            </w:div>
                                            <w:div w:id="151262997">
                                              <w:marLeft w:val="0"/>
                                              <w:marRight w:val="0"/>
                                              <w:marTop w:val="0"/>
                                              <w:marBottom w:val="0"/>
                                              <w:divBdr>
                                                <w:top w:val="none" w:sz="0" w:space="0" w:color="auto"/>
                                                <w:left w:val="none" w:sz="0" w:space="0" w:color="auto"/>
                                                <w:bottom w:val="none" w:sz="0" w:space="0" w:color="auto"/>
                                                <w:right w:val="none" w:sz="0" w:space="0" w:color="auto"/>
                                              </w:divBdr>
                                            </w:div>
                                          </w:divsChild>
                                        </w:div>
                                        <w:div w:id="571161395">
                                          <w:marLeft w:val="0"/>
                                          <w:marRight w:val="0"/>
                                          <w:marTop w:val="0"/>
                                          <w:marBottom w:val="0"/>
                                          <w:divBdr>
                                            <w:top w:val="none" w:sz="0" w:space="0" w:color="auto"/>
                                            <w:left w:val="none" w:sz="0" w:space="0" w:color="auto"/>
                                            <w:bottom w:val="none" w:sz="0" w:space="0" w:color="auto"/>
                                            <w:right w:val="none" w:sz="0" w:space="0" w:color="auto"/>
                                          </w:divBdr>
                                        </w:div>
                                        <w:div w:id="1442992025">
                                          <w:marLeft w:val="0"/>
                                          <w:marRight w:val="0"/>
                                          <w:marTop w:val="0"/>
                                          <w:marBottom w:val="0"/>
                                          <w:divBdr>
                                            <w:top w:val="none" w:sz="0" w:space="0" w:color="auto"/>
                                            <w:left w:val="none" w:sz="0" w:space="0" w:color="auto"/>
                                            <w:bottom w:val="none" w:sz="0" w:space="0" w:color="auto"/>
                                            <w:right w:val="none" w:sz="0" w:space="0" w:color="auto"/>
                                          </w:divBdr>
                                          <w:divsChild>
                                            <w:div w:id="594944542">
                                              <w:marLeft w:val="0"/>
                                              <w:marRight w:val="0"/>
                                              <w:marTop w:val="0"/>
                                              <w:marBottom w:val="0"/>
                                              <w:divBdr>
                                                <w:top w:val="none" w:sz="0" w:space="0" w:color="auto"/>
                                                <w:left w:val="none" w:sz="0" w:space="0" w:color="auto"/>
                                                <w:bottom w:val="none" w:sz="0" w:space="0" w:color="auto"/>
                                                <w:right w:val="none" w:sz="0" w:space="0" w:color="auto"/>
                                              </w:divBdr>
                                            </w:div>
                                            <w:div w:id="2018925460">
                                              <w:marLeft w:val="0"/>
                                              <w:marRight w:val="0"/>
                                              <w:marTop w:val="0"/>
                                              <w:marBottom w:val="0"/>
                                              <w:divBdr>
                                                <w:top w:val="none" w:sz="0" w:space="0" w:color="auto"/>
                                                <w:left w:val="none" w:sz="0" w:space="0" w:color="auto"/>
                                                <w:bottom w:val="none" w:sz="0" w:space="0" w:color="auto"/>
                                                <w:right w:val="none" w:sz="0" w:space="0" w:color="auto"/>
                                              </w:divBdr>
                                            </w:div>
                                          </w:divsChild>
                                        </w:div>
                                        <w:div w:id="1236738941">
                                          <w:marLeft w:val="0"/>
                                          <w:marRight w:val="0"/>
                                          <w:marTop w:val="0"/>
                                          <w:marBottom w:val="0"/>
                                          <w:divBdr>
                                            <w:top w:val="none" w:sz="0" w:space="0" w:color="auto"/>
                                            <w:left w:val="none" w:sz="0" w:space="0" w:color="auto"/>
                                            <w:bottom w:val="none" w:sz="0" w:space="0" w:color="auto"/>
                                            <w:right w:val="none" w:sz="0" w:space="0" w:color="auto"/>
                                          </w:divBdr>
                                        </w:div>
                                        <w:div w:id="2126729845">
                                          <w:marLeft w:val="0"/>
                                          <w:marRight w:val="0"/>
                                          <w:marTop w:val="0"/>
                                          <w:marBottom w:val="0"/>
                                          <w:divBdr>
                                            <w:top w:val="none" w:sz="0" w:space="0" w:color="auto"/>
                                            <w:left w:val="none" w:sz="0" w:space="0" w:color="auto"/>
                                            <w:bottom w:val="none" w:sz="0" w:space="0" w:color="auto"/>
                                            <w:right w:val="none" w:sz="0" w:space="0" w:color="auto"/>
                                          </w:divBdr>
                                        </w:div>
                                        <w:div w:id="1307589336">
                                          <w:marLeft w:val="0"/>
                                          <w:marRight w:val="0"/>
                                          <w:marTop w:val="0"/>
                                          <w:marBottom w:val="0"/>
                                          <w:divBdr>
                                            <w:top w:val="none" w:sz="0" w:space="0" w:color="auto"/>
                                            <w:left w:val="none" w:sz="0" w:space="0" w:color="auto"/>
                                            <w:bottom w:val="none" w:sz="0" w:space="0" w:color="auto"/>
                                            <w:right w:val="none" w:sz="0" w:space="0" w:color="auto"/>
                                          </w:divBdr>
                                          <w:divsChild>
                                            <w:div w:id="1830438011">
                                              <w:marLeft w:val="0"/>
                                              <w:marRight w:val="0"/>
                                              <w:marTop w:val="0"/>
                                              <w:marBottom w:val="0"/>
                                              <w:divBdr>
                                                <w:top w:val="none" w:sz="0" w:space="0" w:color="auto"/>
                                                <w:left w:val="none" w:sz="0" w:space="0" w:color="auto"/>
                                                <w:bottom w:val="none" w:sz="0" w:space="0" w:color="auto"/>
                                                <w:right w:val="none" w:sz="0" w:space="0" w:color="auto"/>
                                              </w:divBdr>
                                            </w:div>
                                            <w:div w:id="1289510198">
                                              <w:marLeft w:val="0"/>
                                              <w:marRight w:val="0"/>
                                              <w:marTop w:val="0"/>
                                              <w:marBottom w:val="0"/>
                                              <w:divBdr>
                                                <w:top w:val="none" w:sz="0" w:space="0" w:color="auto"/>
                                                <w:left w:val="none" w:sz="0" w:space="0" w:color="auto"/>
                                                <w:bottom w:val="none" w:sz="0" w:space="0" w:color="auto"/>
                                                <w:right w:val="none" w:sz="0" w:space="0" w:color="auto"/>
                                              </w:divBdr>
                                            </w:div>
                                            <w:div w:id="235363452">
                                              <w:marLeft w:val="0"/>
                                              <w:marRight w:val="0"/>
                                              <w:marTop w:val="0"/>
                                              <w:marBottom w:val="0"/>
                                              <w:divBdr>
                                                <w:top w:val="none" w:sz="0" w:space="0" w:color="auto"/>
                                                <w:left w:val="none" w:sz="0" w:space="0" w:color="auto"/>
                                                <w:bottom w:val="none" w:sz="0" w:space="0" w:color="auto"/>
                                                <w:right w:val="none" w:sz="0" w:space="0" w:color="auto"/>
                                              </w:divBdr>
                                            </w:div>
                                            <w:div w:id="339544513">
                                              <w:marLeft w:val="0"/>
                                              <w:marRight w:val="0"/>
                                              <w:marTop w:val="0"/>
                                              <w:marBottom w:val="0"/>
                                              <w:divBdr>
                                                <w:top w:val="none" w:sz="0" w:space="0" w:color="auto"/>
                                                <w:left w:val="none" w:sz="0" w:space="0" w:color="auto"/>
                                                <w:bottom w:val="none" w:sz="0" w:space="0" w:color="auto"/>
                                                <w:right w:val="none" w:sz="0" w:space="0" w:color="auto"/>
                                              </w:divBdr>
                                            </w:div>
                                            <w:div w:id="969625556">
                                              <w:marLeft w:val="0"/>
                                              <w:marRight w:val="0"/>
                                              <w:marTop w:val="0"/>
                                              <w:marBottom w:val="0"/>
                                              <w:divBdr>
                                                <w:top w:val="none" w:sz="0" w:space="0" w:color="auto"/>
                                                <w:left w:val="none" w:sz="0" w:space="0" w:color="auto"/>
                                                <w:bottom w:val="none" w:sz="0" w:space="0" w:color="auto"/>
                                                <w:right w:val="none" w:sz="0" w:space="0" w:color="auto"/>
                                              </w:divBdr>
                                            </w:div>
                                            <w:div w:id="524252844">
                                              <w:marLeft w:val="0"/>
                                              <w:marRight w:val="0"/>
                                              <w:marTop w:val="0"/>
                                              <w:marBottom w:val="0"/>
                                              <w:divBdr>
                                                <w:top w:val="none" w:sz="0" w:space="0" w:color="auto"/>
                                                <w:left w:val="none" w:sz="0" w:space="0" w:color="auto"/>
                                                <w:bottom w:val="none" w:sz="0" w:space="0" w:color="auto"/>
                                                <w:right w:val="none" w:sz="0" w:space="0" w:color="auto"/>
                                              </w:divBdr>
                                            </w:div>
                                            <w:div w:id="1176459562">
                                              <w:marLeft w:val="0"/>
                                              <w:marRight w:val="0"/>
                                              <w:marTop w:val="0"/>
                                              <w:marBottom w:val="0"/>
                                              <w:divBdr>
                                                <w:top w:val="none" w:sz="0" w:space="0" w:color="auto"/>
                                                <w:left w:val="none" w:sz="0" w:space="0" w:color="auto"/>
                                                <w:bottom w:val="none" w:sz="0" w:space="0" w:color="auto"/>
                                                <w:right w:val="none" w:sz="0" w:space="0" w:color="auto"/>
                                              </w:divBdr>
                                            </w:div>
                                            <w:div w:id="1256980692">
                                              <w:marLeft w:val="0"/>
                                              <w:marRight w:val="0"/>
                                              <w:marTop w:val="0"/>
                                              <w:marBottom w:val="0"/>
                                              <w:divBdr>
                                                <w:top w:val="none" w:sz="0" w:space="0" w:color="auto"/>
                                                <w:left w:val="none" w:sz="0" w:space="0" w:color="auto"/>
                                                <w:bottom w:val="none" w:sz="0" w:space="0" w:color="auto"/>
                                                <w:right w:val="none" w:sz="0" w:space="0" w:color="auto"/>
                                              </w:divBdr>
                                            </w:div>
                                            <w:div w:id="1594316873">
                                              <w:marLeft w:val="0"/>
                                              <w:marRight w:val="0"/>
                                              <w:marTop w:val="0"/>
                                              <w:marBottom w:val="0"/>
                                              <w:divBdr>
                                                <w:top w:val="none" w:sz="0" w:space="0" w:color="auto"/>
                                                <w:left w:val="none" w:sz="0" w:space="0" w:color="auto"/>
                                                <w:bottom w:val="none" w:sz="0" w:space="0" w:color="auto"/>
                                                <w:right w:val="none" w:sz="0" w:space="0" w:color="auto"/>
                                              </w:divBdr>
                                            </w:div>
                                            <w:div w:id="250940328">
                                              <w:marLeft w:val="0"/>
                                              <w:marRight w:val="0"/>
                                              <w:marTop w:val="0"/>
                                              <w:marBottom w:val="0"/>
                                              <w:divBdr>
                                                <w:top w:val="none" w:sz="0" w:space="0" w:color="auto"/>
                                                <w:left w:val="none" w:sz="0" w:space="0" w:color="auto"/>
                                                <w:bottom w:val="none" w:sz="0" w:space="0" w:color="auto"/>
                                                <w:right w:val="none" w:sz="0" w:space="0" w:color="auto"/>
                                              </w:divBdr>
                                            </w:div>
                                            <w:div w:id="1182740378">
                                              <w:marLeft w:val="0"/>
                                              <w:marRight w:val="0"/>
                                              <w:marTop w:val="0"/>
                                              <w:marBottom w:val="0"/>
                                              <w:divBdr>
                                                <w:top w:val="none" w:sz="0" w:space="0" w:color="auto"/>
                                                <w:left w:val="none" w:sz="0" w:space="0" w:color="auto"/>
                                                <w:bottom w:val="none" w:sz="0" w:space="0" w:color="auto"/>
                                                <w:right w:val="none" w:sz="0" w:space="0" w:color="auto"/>
                                              </w:divBdr>
                                            </w:div>
                                            <w:div w:id="1199707804">
                                              <w:marLeft w:val="0"/>
                                              <w:marRight w:val="0"/>
                                              <w:marTop w:val="0"/>
                                              <w:marBottom w:val="0"/>
                                              <w:divBdr>
                                                <w:top w:val="none" w:sz="0" w:space="0" w:color="auto"/>
                                                <w:left w:val="none" w:sz="0" w:space="0" w:color="auto"/>
                                                <w:bottom w:val="none" w:sz="0" w:space="0" w:color="auto"/>
                                                <w:right w:val="none" w:sz="0" w:space="0" w:color="auto"/>
                                              </w:divBdr>
                                            </w:div>
                                            <w:div w:id="1774401994">
                                              <w:marLeft w:val="0"/>
                                              <w:marRight w:val="0"/>
                                              <w:marTop w:val="0"/>
                                              <w:marBottom w:val="0"/>
                                              <w:divBdr>
                                                <w:top w:val="none" w:sz="0" w:space="0" w:color="auto"/>
                                                <w:left w:val="none" w:sz="0" w:space="0" w:color="auto"/>
                                                <w:bottom w:val="none" w:sz="0" w:space="0" w:color="auto"/>
                                                <w:right w:val="none" w:sz="0" w:space="0" w:color="auto"/>
                                              </w:divBdr>
                                            </w:div>
                                            <w:div w:id="108552308">
                                              <w:marLeft w:val="0"/>
                                              <w:marRight w:val="0"/>
                                              <w:marTop w:val="0"/>
                                              <w:marBottom w:val="0"/>
                                              <w:divBdr>
                                                <w:top w:val="none" w:sz="0" w:space="0" w:color="auto"/>
                                                <w:left w:val="none" w:sz="0" w:space="0" w:color="auto"/>
                                                <w:bottom w:val="none" w:sz="0" w:space="0" w:color="auto"/>
                                                <w:right w:val="none" w:sz="0" w:space="0" w:color="auto"/>
                                              </w:divBdr>
                                            </w:div>
                                            <w:div w:id="1498960357">
                                              <w:marLeft w:val="0"/>
                                              <w:marRight w:val="0"/>
                                              <w:marTop w:val="0"/>
                                              <w:marBottom w:val="0"/>
                                              <w:divBdr>
                                                <w:top w:val="none" w:sz="0" w:space="0" w:color="auto"/>
                                                <w:left w:val="none" w:sz="0" w:space="0" w:color="auto"/>
                                                <w:bottom w:val="none" w:sz="0" w:space="0" w:color="auto"/>
                                                <w:right w:val="none" w:sz="0" w:space="0" w:color="auto"/>
                                              </w:divBdr>
                                            </w:div>
                                            <w:div w:id="1802452820">
                                              <w:marLeft w:val="0"/>
                                              <w:marRight w:val="0"/>
                                              <w:marTop w:val="0"/>
                                              <w:marBottom w:val="0"/>
                                              <w:divBdr>
                                                <w:top w:val="none" w:sz="0" w:space="0" w:color="auto"/>
                                                <w:left w:val="none" w:sz="0" w:space="0" w:color="auto"/>
                                                <w:bottom w:val="none" w:sz="0" w:space="0" w:color="auto"/>
                                                <w:right w:val="none" w:sz="0" w:space="0" w:color="auto"/>
                                              </w:divBdr>
                                            </w:div>
                                            <w:div w:id="235677350">
                                              <w:marLeft w:val="0"/>
                                              <w:marRight w:val="0"/>
                                              <w:marTop w:val="0"/>
                                              <w:marBottom w:val="0"/>
                                              <w:divBdr>
                                                <w:top w:val="none" w:sz="0" w:space="0" w:color="auto"/>
                                                <w:left w:val="none" w:sz="0" w:space="0" w:color="auto"/>
                                                <w:bottom w:val="none" w:sz="0" w:space="0" w:color="auto"/>
                                                <w:right w:val="none" w:sz="0" w:space="0" w:color="auto"/>
                                              </w:divBdr>
                                            </w:div>
                                            <w:div w:id="1194424189">
                                              <w:marLeft w:val="0"/>
                                              <w:marRight w:val="0"/>
                                              <w:marTop w:val="0"/>
                                              <w:marBottom w:val="0"/>
                                              <w:divBdr>
                                                <w:top w:val="none" w:sz="0" w:space="0" w:color="auto"/>
                                                <w:left w:val="none" w:sz="0" w:space="0" w:color="auto"/>
                                                <w:bottom w:val="none" w:sz="0" w:space="0" w:color="auto"/>
                                                <w:right w:val="none" w:sz="0" w:space="0" w:color="auto"/>
                                              </w:divBdr>
                                            </w:div>
                                            <w:div w:id="596134658">
                                              <w:marLeft w:val="0"/>
                                              <w:marRight w:val="0"/>
                                              <w:marTop w:val="0"/>
                                              <w:marBottom w:val="0"/>
                                              <w:divBdr>
                                                <w:top w:val="none" w:sz="0" w:space="0" w:color="auto"/>
                                                <w:left w:val="none" w:sz="0" w:space="0" w:color="auto"/>
                                                <w:bottom w:val="none" w:sz="0" w:space="0" w:color="auto"/>
                                                <w:right w:val="none" w:sz="0" w:space="0" w:color="auto"/>
                                              </w:divBdr>
                                            </w:div>
                                            <w:div w:id="714429520">
                                              <w:marLeft w:val="0"/>
                                              <w:marRight w:val="0"/>
                                              <w:marTop w:val="0"/>
                                              <w:marBottom w:val="0"/>
                                              <w:divBdr>
                                                <w:top w:val="none" w:sz="0" w:space="0" w:color="auto"/>
                                                <w:left w:val="none" w:sz="0" w:space="0" w:color="auto"/>
                                                <w:bottom w:val="none" w:sz="0" w:space="0" w:color="auto"/>
                                                <w:right w:val="none" w:sz="0" w:space="0" w:color="auto"/>
                                              </w:divBdr>
                                            </w:div>
                                            <w:div w:id="495927264">
                                              <w:marLeft w:val="0"/>
                                              <w:marRight w:val="0"/>
                                              <w:marTop w:val="0"/>
                                              <w:marBottom w:val="0"/>
                                              <w:divBdr>
                                                <w:top w:val="none" w:sz="0" w:space="0" w:color="auto"/>
                                                <w:left w:val="none" w:sz="0" w:space="0" w:color="auto"/>
                                                <w:bottom w:val="none" w:sz="0" w:space="0" w:color="auto"/>
                                                <w:right w:val="none" w:sz="0" w:space="0" w:color="auto"/>
                                              </w:divBdr>
                                            </w:div>
                                            <w:div w:id="133722395">
                                              <w:marLeft w:val="0"/>
                                              <w:marRight w:val="0"/>
                                              <w:marTop w:val="0"/>
                                              <w:marBottom w:val="0"/>
                                              <w:divBdr>
                                                <w:top w:val="none" w:sz="0" w:space="0" w:color="auto"/>
                                                <w:left w:val="none" w:sz="0" w:space="0" w:color="auto"/>
                                                <w:bottom w:val="none" w:sz="0" w:space="0" w:color="auto"/>
                                                <w:right w:val="none" w:sz="0" w:space="0" w:color="auto"/>
                                              </w:divBdr>
                                            </w:div>
                                          </w:divsChild>
                                        </w:div>
                                        <w:div w:id="258485446">
                                          <w:marLeft w:val="0"/>
                                          <w:marRight w:val="0"/>
                                          <w:marTop w:val="0"/>
                                          <w:marBottom w:val="0"/>
                                          <w:divBdr>
                                            <w:top w:val="none" w:sz="0" w:space="0" w:color="auto"/>
                                            <w:left w:val="none" w:sz="0" w:space="0" w:color="auto"/>
                                            <w:bottom w:val="none" w:sz="0" w:space="0" w:color="auto"/>
                                            <w:right w:val="none" w:sz="0" w:space="0" w:color="auto"/>
                                          </w:divBdr>
                                        </w:div>
                                        <w:div w:id="104156624">
                                          <w:marLeft w:val="0"/>
                                          <w:marRight w:val="0"/>
                                          <w:marTop w:val="0"/>
                                          <w:marBottom w:val="0"/>
                                          <w:divBdr>
                                            <w:top w:val="none" w:sz="0" w:space="0" w:color="auto"/>
                                            <w:left w:val="none" w:sz="0" w:space="0" w:color="auto"/>
                                            <w:bottom w:val="none" w:sz="0" w:space="0" w:color="auto"/>
                                            <w:right w:val="none" w:sz="0" w:space="0" w:color="auto"/>
                                          </w:divBdr>
                                          <w:divsChild>
                                            <w:div w:id="1104573545">
                                              <w:marLeft w:val="0"/>
                                              <w:marRight w:val="0"/>
                                              <w:marTop w:val="0"/>
                                              <w:marBottom w:val="0"/>
                                              <w:divBdr>
                                                <w:top w:val="none" w:sz="0" w:space="0" w:color="auto"/>
                                                <w:left w:val="none" w:sz="0" w:space="0" w:color="auto"/>
                                                <w:bottom w:val="none" w:sz="0" w:space="0" w:color="auto"/>
                                                <w:right w:val="none" w:sz="0" w:space="0" w:color="auto"/>
                                              </w:divBdr>
                                            </w:div>
                                          </w:divsChild>
                                        </w:div>
                                        <w:div w:id="925650812">
                                          <w:marLeft w:val="0"/>
                                          <w:marRight w:val="0"/>
                                          <w:marTop w:val="0"/>
                                          <w:marBottom w:val="0"/>
                                          <w:divBdr>
                                            <w:top w:val="none" w:sz="0" w:space="0" w:color="auto"/>
                                            <w:left w:val="none" w:sz="0" w:space="0" w:color="auto"/>
                                            <w:bottom w:val="none" w:sz="0" w:space="0" w:color="auto"/>
                                            <w:right w:val="none" w:sz="0" w:space="0" w:color="auto"/>
                                          </w:divBdr>
                                        </w:div>
                                        <w:div w:id="424036971">
                                          <w:marLeft w:val="0"/>
                                          <w:marRight w:val="0"/>
                                          <w:marTop w:val="0"/>
                                          <w:marBottom w:val="0"/>
                                          <w:divBdr>
                                            <w:top w:val="none" w:sz="0" w:space="0" w:color="auto"/>
                                            <w:left w:val="none" w:sz="0" w:space="0" w:color="auto"/>
                                            <w:bottom w:val="none" w:sz="0" w:space="0" w:color="auto"/>
                                            <w:right w:val="none" w:sz="0" w:space="0" w:color="auto"/>
                                          </w:divBdr>
                                          <w:divsChild>
                                            <w:div w:id="1732575899">
                                              <w:marLeft w:val="0"/>
                                              <w:marRight w:val="0"/>
                                              <w:marTop w:val="0"/>
                                              <w:marBottom w:val="0"/>
                                              <w:divBdr>
                                                <w:top w:val="none" w:sz="0" w:space="0" w:color="auto"/>
                                                <w:left w:val="none" w:sz="0" w:space="0" w:color="auto"/>
                                                <w:bottom w:val="none" w:sz="0" w:space="0" w:color="auto"/>
                                                <w:right w:val="none" w:sz="0" w:space="0" w:color="auto"/>
                                              </w:divBdr>
                                            </w:div>
                                            <w:div w:id="2043626364">
                                              <w:marLeft w:val="0"/>
                                              <w:marRight w:val="0"/>
                                              <w:marTop w:val="0"/>
                                              <w:marBottom w:val="0"/>
                                              <w:divBdr>
                                                <w:top w:val="none" w:sz="0" w:space="0" w:color="auto"/>
                                                <w:left w:val="none" w:sz="0" w:space="0" w:color="auto"/>
                                                <w:bottom w:val="none" w:sz="0" w:space="0" w:color="auto"/>
                                                <w:right w:val="none" w:sz="0" w:space="0" w:color="auto"/>
                                              </w:divBdr>
                                            </w:div>
                                          </w:divsChild>
                                        </w:div>
                                        <w:div w:id="263269460">
                                          <w:marLeft w:val="0"/>
                                          <w:marRight w:val="0"/>
                                          <w:marTop w:val="0"/>
                                          <w:marBottom w:val="0"/>
                                          <w:divBdr>
                                            <w:top w:val="none" w:sz="0" w:space="0" w:color="auto"/>
                                            <w:left w:val="none" w:sz="0" w:space="0" w:color="auto"/>
                                            <w:bottom w:val="none" w:sz="0" w:space="0" w:color="auto"/>
                                            <w:right w:val="none" w:sz="0" w:space="0" w:color="auto"/>
                                          </w:divBdr>
                                        </w:div>
                                        <w:div w:id="487671329">
                                          <w:marLeft w:val="0"/>
                                          <w:marRight w:val="0"/>
                                          <w:marTop w:val="0"/>
                                          <w:marBottom w:val="0"/>
                                          <w:divBdr>
                                            <w:top w:val="none" w:sz="0" w:space="0" w:color="auto"/>
                                            <w:left w:val="none" w:sz="0" w:space="0" w:color="auto"/>
                                            <w:bottom w:val="none" w:sz="0" w:space="0" w:color="auto"/>
                                            <w:right w:val="none" w:sz="0" w:space="0" w:color="auto"/>
                                          </w:divBdr>
                                        </w:div>
                                        <w:div w:id="1734504644">
                                          <w:marLeft w:val="0"/>
                                          <w:marRight w:val="0"/>
                                          <w:marTop w:val="0"/>
                                          <w:marBottom w:val="0"/>
                                          <w:divBdr>
                                            <w:top w:val="none" w:sz="0" w:space="0" w:color="auto"/>
                                            <w:left w:val="none" w:sz="0" w:space="0" w:color="auto"/>
                                            <w:bottom w:val="none" w:sz="0" w:space="0" w:color="auto"/>
                                            <w:right w:val="none" w:sz="0" w:space="0" w:color="auto"/>
                                          </w:divBdr>
                                          <w:divsChild>
                                            <w:div w:id="1891532633">
                                              <w:marLeft w:val="0"/>
                                              <w:marRight w:val="0"/>
                                              <w:marTop w:val="0"/>
                                              <w:marBottom w:val="0"/>
                                              <w:divBdr>
                                                <w:top w:val="none" w:sz="0" w:space="0" w:color="auto"/>
                                                <w:left w:val="none" w:sz="0" w:space="0" w:color="auto"/>
                                                <w:bottom w:val="none" w:sz="0" w:space="0" w:color="auto"/>
                                                <w:right w:val="none" w:sz="0" w:space="0" w:color="auto"/>
                                              </w:divBdr>
                                            </w:div>
                                            <w:div w:id="933823052">
                                              <w:marLeft w:val="0"/>
                                              <w:marRight w:val="0"/>
                                              <w:marTop w:val="0"/>
                                              <w:marBottom w:val="0"/>
                                              <w:divBdr>
                                                <w:top w:val="none" w:sz="0" w:space="0" w:color="auto"/>
                                                <w:left w:val="none" w:sz="0" w:space="0" w:color="auto"/>
                                                <w:bottom w:val="none" w:sz="0" w:space="0" w:color="auto"/>
                                                <w:right w:val="none" w:sz="0" w:space="0" w:color="auto"/>
                                              </w:divBdr>
                                            </w:div>
                                            <w:div w:id="327253340">
                                              <w:marLeft w:val="0"/>
                                              <w:marRight w:val="0"/>
                                              <w:marTop w:val="0"/>
                                              <w:marBottom w:val="0"/>
                                              <w:divBdr>
                                                <w:top w:val="none" w:sz="0" w:space="0" w:color="auto"/>
                                                <w:left w:val="none" w:sz="0" w:space="0" w:color="auto"/>
                                                <w:bottom w:val="none" w:sz="0" w:space="0" w:color="auto"/>
                                                <w:right w:val="none" w:sz="0" w:space="0" w:color="auto"/>
                                              </w:divBdr>
                                            </w:div>
                                          </w:divsChild>
                                        </w:div>
                                        <w:div w:id="661667528">
                                          <w:marLeft w:val="0"/>
                                          <w:marRight w:val="0"/>
                                          <w:marTop w:val="0"/>
                                          <w:marBottom w:val="0"/>
                                          <w:divBdr>
                                            <w:top w:val="none" w:sz="0" w:space="0" w:color="auto"/>
                                            <w:left w:val="none" w:sz="0" w:space="0" w:color="auto"/>
                                            <w:bottom w:val="none" w:sz="0" w:space="0" w:color="auto"/>
                                            <w:right w:val="none" w:sz="0" w:space="0" w:color="auto"/>
                                          </w:divBdr>
                                        </w:div>
                                        <w:div w:id="122121561">
                                          <w:marLeft w:val="0"/>
                                          <w:marRight w:val="0"/>
                                          <w:marTop w:val="0"/>
                                          <w:marBottom w:val="0"/>
                                          <w:divBdr>
                                            <w:top w:val="none" w:sz="0" w:space="0" w:color="auto"/>
                                            <w:left w:val="none" w:sz="0" w:space="0" w:color="auto"/>
                                            <w:bottom w:val="none" w:sz="0" w:space="0" w:color="auto"/>
                                            <w:right w:val="none" w:sz="0" w:space="0" w:color="auto"/>
                                          </w:divBdr>
                                        </w:div>
                                        <w:div w:id="1112943990">
                                          <w:marLeft w:val="0"/>
                                          <w:marRight w:val="0"/>
                                          <w:marTop w:val="0"/>
                                          <w:marBottom w:val="0"/>
                                          <w:divBdr>
                                            <w:top w:val="none" w:sz="0" w:space="0" w:color="auto"/>
                                            <w:left w:val="none" w:sz="0" w:space="0" w:color="auto"/>
                                            <w:bottom w:val="none" w:sz="0" w:space="0" w:color="auto"/>
                                            <w:right w:val="none" w:sz="0" w:space="0" w:color="auto"/>
                                          </w:divBdr>
                                          <w:divsChild>
                                            <w:div w:id="422843111">
                                              <w:marLeft w:val="0"/>
                                              <w:marRight w:val="0"/>
                                              <w:marTop w:val="0"/>
                                              <w:marBottom w:val="0"/>
                                              <w:divBdr>
                                                <w:top w:val="none" w:sz="0" w:space="0" w:color="auto"/>
                                                <w:left w:val="none" w:sz="0" w:space="0" w:color="auto"/>
                                                <w:bottom w:val="none" w:sz="0" w:space="0" w:color="auto"/>
                                                <w:right w:val="none" w:sz="0" w:space="0" w:color="auto"/>
                                              </w:divBdr>
                                            </w:div>
                                          </w:divsChild>
                                        </w:div>
                                        <w:div w:id="236405053">
                                          <w:marLeft w:val="0"/>
                                          <w:marRight w:val="0"/>
                                          <w:marTop w:val="0"/>
                                          <w:marBottom w:val="0"/>
                                          <w:divBdr>
                                            <w:top w:val="none" w:sz="0" w:space="0" w:color="auto"/>
                                            <w:left w:val="none" w:sz="0" w:space="0" w:color="auto"/>
                                            <w:bottom w:val="none" w:sz="0" w:space="0" w:color="auto"/>
                                            <w:right w:val="none" w:sz="0" w:space="0" w:color="auto"/>
                                          </w:divBdr>
                                        </w:div>
                                        <w:div w:id="1771660714">
                                          <w:marLeft w:val="0"/>
                                          <w:marRight w:val="0"/>
                                          <w:marTop w:val="0"/>
                                          <w:marBottom w:val="0"/>
                                          <w:divBdr>
                                            <w:top w:val="none" w:sz="0" w:space="0" w:color="auto"/>
                                            <w:left w:val="none" w:sz="0" w:space="0" w:color="auto"/>
                                            <w:bottom w:val="none" w:sz="0" w:space="0" w:color="auto"/>
                                            <w:right w:val="none" w:sz="0" w:space="0" w:color="auto"/>
                                          </w:divBdr>
                                          <w:divsChild>
                                            <w:div w:id="1323509465">
                                              <w:marLeft w:val="0"/>
                                              <w:marRight w:val="0"/>
                                              <w:marTop w:val="0"/>
                                              <w:marBottom w:val="0"/>
                                              <w:divBdr>
                                                <w:top w:val="none" w:sz="0" w:space="0" w:color="auto"/>
                                                <w:left w:val="none" w:sz="0" w:space="0" w:color="auto"/>
                                                <w:bottom w:val="none" w:sz="0" w:space="0" w:color="auto"/>
                                                <w:right w:val="none" w:sz="0" w:space="0" w:color="auto"/>
                                              </w:divBdr>
                                            </w:div>
                                          </w:divsChild>
                                        </w:div>
                                        <w:div w:id="1418136309">
                                          <w:marLeft w:val="0"/>
                                          <w:marRight w:val="0"/>
                                          <w:marTop w:val="0"/>
                                          <w:marBottom w:val="0"/>
                                          <w:divBdr>
                                            <w:top w:val="none" w:sz="0" w:space="0" w:color="auto"/>
                                            <w:left w:val="none" w:sz="0" w:space="0" w:color="auto"/>
                                            <w:bottom w:val="none" w:sz="0" w:space="0" w:color="auto"/>
                                            <w:right w:val="none" w:sz="0" w:space="0" w:color="auto"/>
                                          </w:divBdr>
                                        </w:div>
                                        <w:div w:id="1454471796">
                                          <w:marLeft w:val="0"/>
                                          <w:marRight w:val="0"/>
                                          <w:marTop w:val="0"/>
                                          <w:marBottom w:val="0"/>
                                          <w:divBdr>
                                            <w:top w:val="none" w:sz="0" w:space="0" w:color="auto"/>
                                            <w:left w:val="none" w:sz="0" w:space="0" w:color="auto"/>
                                            <w:bottom w:val="none" w:sz="0" w:space="0" w:color="auto"/>
                                            <w:right w:val="none" w:sz="0" w:space="0" w:color="auto"/>
                                          </w:divBdr>
                                          <w:divsChild>
                                            <w:div w:id="1618288911">
                                              <w:marLeft w:val="0"/>
                                              <w:marRight w:val="0"/>
                                              <w:marTop w:val="0"/>
                                              <w:marBottom w:val="0"/>
                                              <w:divBdr>
                                                <w:top w:val="none" w:sz="0" w:space="0" w:color="auto"/>
                                                <w:left w:val="none" w:sz="0" w:space="0" w:color="auto"/>
                                                <w:bottom w:val="none" w:sz="0" w:space="0" w:color="auto"/>
                                                <w:right w:val="none" w:sz="0" w:space="0" w:color="auto"/>
                                              </w:divBdr>
                                            </w:div>
                                          </w:divsChild>
                                        </w:div>
                                        <w:div w:id="1843085366">
                                          <w:marLeft w:val="0"/>
                                          <w:marRight w:val="0"/>
                                          <w:marTop w:val="0"/>
                                          <w:marBottom w:val="0"/>
                                          <w:divBdr>
                                            <w:top w:val="none" w:sz="0" w:space="0" w:color="auto"/>
                                            <w:left w:val="none" w:sz="0" w:space="0" w:color="auto"/>
                                            <w:bottom w:val="none" w:sz="0" w:space="0" w:color="auto"/>
                                            <w:right w:val="none" w:sz="0" w:space="0" w:color="auto"/>
                                          </w:divBdr>
                                        </w:div>
                                        <w:div w:id="582954934">
                                          <w:marLeft w:val="0"/>
                                          <w:marRight w:val="0"/>
                                          <w:marTop w:val="0"/>
                                          <w:marBottom w:val="0"/>
                                          <w:divBdr>
                                            <w:top w:val="none" w:sz="0" w:space="0" w:color="auto"/>
                                            <w:left w:val="none" w:sz="0" w:space="0" w:color="auto"/>
                                            <w:bottom w:val="none" w:sz="0" w:space="0" w:color="auto"/>
                                            <w:right w:val="none" w:sz="0" w:space="0" w:color="auto"/>
                                          </w:divBdr>
                                          <w:divsChild>
                                            <w:div w:id="1787388439">
                                              <w:marLeft w:val="0"/>
                                              <w:marRight w:val="0"/>
                                              <w:marTop w:val="0"/>
                                              <w:marBottom w:val="0"/>
                                              <w:divBdr>
                                                <w:top w:val="none" w:sz="0" w:space="0" w:color="auto"/>
                                                <w:left w:val="none" w:sz="0" w:space="0" w:color="auto"/>
                                                <w:bottom w:val="none" w:sz="0" w:space="0" w:color="auto"/>
                                                <w:right w:val="none" w:sz="0" w:space="0" w:color="auto"/>
                                              </w:divBdr>
                                            </w:div>
                                          </w:divsChild>
                                        </w:div>
                                        <w:div w:id="1786920838">
                                          <w:marLeft w:val="0"/>
                                          <w:marRight w:val="0"/>
                                          <w:marTop w:val="0"/>
                                          <w:marBottom w:val="0"/>
                                          <w:divBdr>
                                            <w:top w:val="none" w:sz="0" w:space="0" w:color="auto"/>
                                            <w:left w:val="none" w:sz="0" w:space="0" w:color="auto"/>
                                            <w:bottom w:val="none" w:sz="0" w:space="0" w:color="auto"/>
                                            <w:right w:val="none" w:sz="0" w:space="0" w:color="auto"/>
                                          </w:divBdr>
                                        </w:div>
                                        <w:div w:id="1375154890">
                                          <w:marLeft w:val="0"/>
                                          <w:marRight w:val="0"/>
                                          <w:marTop w:val="0"/>
                                          <w:marBottom w:val="0"/>
                                          <w:divBdr>
                                            <w:top w:val="none" w:sz="0" w:space="0" w:color="auto"/>
                                            <w:left w:val="none" w:sz="0" w:space="0" w:color="auto"/>
                                            <w:bottom w:val="none" w:sz="0" w:space="0" w:color="auto"/>
                                            <w:right w:val="none" w:sz="0" w:space="0" w:color="auto"/>
                                          </w:divBdr>
                                          <w:divsChild>
                                            <w:div w:id="464545571">
                                              <w:marLeft w:val="0"/>
                                              <w:marRight w:val="0"/>
                                              <w:marTop w:val="0"/>
                                              <w:marBottom w:val="0"/>
                                              <w:divBdr>
                                                <w:top w:val="none" w:sz="0" w:space="0" w:color="auto"/>
                                                <w:left w:val="none" w:sz="0" w:space="0" w:color="auto"/>
                                                <w:bottom w:val="none" w:sz="0" w:space="0" w:color="auto"/>
                                                <w:right w:val="none" w:sz="0" w:space="0" w:color="auto"/>
                                              </w:divBdr>
                                            </w:div>
                                          </w:divsChild>
                                        </w:div>
                                        <w:div w:id="316420818">
                                          <w:marLeft w:val="0"/>
                                          <w:marRight w:val="0"/>
                                          <w:marTop w:val="0"/>
                                          <w:marBottom w:val="0"/>
                                          <w:divBdr>
                                            <w:top w:val="none" w:sz="0" w:space="0" w:color="auto"/>
                                            <w:left w:val="none" w:sz="0" w:space="0" w:color="auto"/>
                                            <w:bottom w:val="none" w:sz="0" w:space="0" w:color="auto"/>
                                            <w:right w:val="none" w:sz="0" w:space="0" w:color="auto"/>
                                          </w:divBdr>
                                        </w:div>
                                        <w:div w:id="372196676">
                                          <w:marLeft w:val="0"/>
                                          <w:marRight w:val="0"/>
                                          <w:marTop w:val="0"/>
                                          <w:marBottom w:val="0"/>
                                          <w:divBdr>
                                            <w:top w:val="none" w:sz="0" w:space="0" w:color="auto"/>
                                            <w:left w:val="none" w:sz="0" w:space="0" w:color="auto"/>
                                            <w:bottom w:val="none" w:sz="0" w:space="0" w:color="auto"/>
                                            <w:right w:val="none" w:sz="0" w:space="0" w:color="auto"/>
                                          </w:divBdr>
                                          <w:divsChild>
                                            <w:div w:id="969867661">
                                              <w:marLeft w:val="0"/>
                                              <w:marRight w:val="0"/>
                                              <w:marTop w:val="0"/>
                                              <w:marBottom w:val="0"/>
                                              <w:divBdr>
                                                <w:top w:val="none" w:sz="0" w:space="0" w:color="auto"/>
                                                <w:left w:val="none" w:sz="0" w:space="0" w:color="auto"/>
                                                <w:bottom w:val="none" w:sz="0" w:space="0" w:color="auto"/>
                                                <w:right w:val="none" w:sz="0" w:space="0" w:color="auto"/>
                                              </w:divBdr>
                                            </w:div>
                                          </w:divsChild>
                                        </w:div>
                                        <w:div w:id="1642422563">
                                          <w:marLeft w:val="0"/>
                                          <w:marRight w:val="0"/>
                                          <w:marTop w:val="0"/>
                                          <w:marBottom w:val="0"/>
                                          <w:divBdr>
                                            <w:top w:val="none" w:sz="0" w:space="0" w:color="auto"/>
                                            <w:left w:val="none" w:sz="0" w:space="0" w:color="auto"/>
                                            <w:bottom w:val="none" w:sz="0" w:space="0" w:color="auto"/>
                                            <w:right w:val="none" w:sz="0" w:space="0" w:color="auto"/>
                                          </w:divBdr>
                                        </w:div>
                                        <w:div w:id="27342403">
                                          <w:marLeft w:val="0"/>
                                          <w:marRight w:val="0"/>
                                          <w:marTop w:val="0"/>
                                          <w:marBottom w:val="0"/>
                                          <w:divBdr>
                                            <w:top w:val="none" w:sz="0" w:space="0" w:color="auto"/>
                                            <w:left w:val="none" w:sz="0" w:space="0" w:color="auto"/>
                                            <w:bottom w:val="none" w:sz="0" w:space="0" w:color="auto"/>
                                            <w:right w:val="none" w:sz="0" w:space="0" w:color="auto"/>
                                          </w:divBdr>
                                          <w:divsChild>
                                            <w:div w:id="7042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0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9032">
                  <w:marLeft w:val="0"/>
                  <w:marRight w:val="0"/>
                  <w:marTop w:val="0"/>
                  <w:marBottom w:val="0"/>
                  <w:divBdr>
                    <w:top w:val="none" w:sz="0" w:space="0" w:color="auto"/>
                    <w:left w:val="none" w:sz="0" w:space="0" w:color="auto"/>
                    <w:bottom w:val="none" w:sz="0" w:space="0" w:color="auto"/>
                    <w:right w:val="none" w:sz="0" w:space="0" w:color="auto"/>
                  </w:divBdr>
                  <w:divsChild>
                    <w:div w:id="1662737072">
                      <w:marLeft w:val="0"/>
                      <w:marRight w:val="0"/>
                      <w:marTop w:val="0"/>
                      <w:marBottom w:val="0"/>
                      <w:divBdr>
                        <w:top w:val="none" w:sz="0" w:space="0" w:color="auto"/>
                        <w:left w:val="none" w:sz="0" w:space="0" w:color="auto"/>
                        <w:bottom w:val="none" w:sz="0" w:space="0" w:color="auto"/>
                        <w:right w:val="none" w:sz="0" w:space="0" w:color="auto"/>
                      </w:divBdr>
                      <w:divsChild>
                        <w:div w:id="338773026">
                          <w:marLeft w:val="-60"/>
                          <w:marRight w:val="0"/>
                          <w:marTop w:val="210"/>
                          <w:marBottom w:val="0"/>
                          <w:divBdr>
                            <w:top w:val="none" w:sz="0" w:space="0" w:color="auto"/>
                            <w:left w:val="none" w:sz="0" w:space="0" w:color="auto"/>
                            <w:bottom w:val="none" w:sz="0" w:space="0" w:color="auto"/>
                            <w:right w:val="none" w:sz="0" w:space="0" w:color="auto"/>
                          </w:divBdr>
                          <w:divsChild>
                            <w:div w:id="1418014931">
                              <w:marLeft w:val="0"/>
                              <w:marRight w:val="0"/>
                              <w:marTop w:val="100"/>
                              <w:marBottom w:val="100"/>
                              <w:divBdr>
                                <w:top w:val="none" w:sz="0" w:space="0" w:color="auto"/>
                                <w:left w:val="none" w:sz="0" w:space="0" w:color="auto"/>
                                <w:bottom w:val="none" w:sz="0" w:space="0" w:color="auto"/>
                                <w:right w:val="none" w:sz="0" w:space="0" w:color="auto"/>
                              </w:divBdr>
                            </w:div>
                          </w:divsChild>
                        </w:div>
                        <w:div w:id="286276977">
                          <w:marLeft w:val="0"/>
                          <w:marRight w:val="0"/>
                          <w:marTop w:val="0"/>
                          <w:marBottom w:val="0"/>
                          <w:divBdr>
                            <w:top w:val="none" w:sz="0" w:space="0" w:color="auto"/>
                            <w:left w:val="none" w:sz="0" w:space="0" w:color="auto"/>
                            <w:bottom w:val="none" w:sz="0" w:space="0" w:color="auto"/>
                            <w:right w:val="none" w:sz="0" w:space="0" w:color="auto"/>
                          </w:divBdr>
                          <w:divsChild>
                            <w:div w:id="1381780410">
                              <w:marLeft w:val="0"/>
                              <w:marRight w:val="0"/>
                              <w:marTop w:val="0"/>
                              <w:marBottom w:val="0"/>
                              <w:divBdr>
                                <w:top w:val="none" w:sz="0" w:space="0" w:color="auto"/>
                                <w:left w:val="none" w:sz="0" w:space="0" w:color="auto"/>
                                <w:bottom w:val="none" w:sz="0" w:space="0" w:color="auto"/>
                                <w:right w:val="none" w:sz="0" w:space="0" w:color="auto"/>
                              </w:divBdr>
                              <w:divsChild>
                                <w:div w:id="664011031">
                                  <w:marLeft w:val="0"/>
                                  <w:marRight w:val="0"/>
                                  <w:marTop w:val="0"/>
                                  <w:marBottom w:val="0"/>
                                  <w:divBdr>
                                    <w:top w:val="none" w:sz="0" w:space="0" w:color="auto"/>
                                    <w:left w:val="none" w:sz="0" w:space="0" w:color="auto"/>
                                    <w:bottom w:val="none" w:sz="0" w:space="0" w:color="auto"/>
                                    <w:right w:val="none" w:sz="0" w:space="0" w:color="auto"/>
                                  </w:divBdr>
                                  <w:divsChild>
                                    <w:div w:id="1619944861">
                                      <w:marLeft w:val="0"/>
                                      <w:marRight w:val="75"/>
                                      <w:marTop w:val="0"/>
                                      <w:marBottom w:val="0"/>
                                      <w:divBdr>
                                        <w:top w:val="none" w:sz="0" w:space="0" w:color="auto"/>
                                        <w:left w:val="none" w:sz="0" w:space="0" w:color="auto"/>
                                        <w:bottom w:val="none" w:sz="0" w:space="0" w:color="auto"/>
                                        <w:right w:val="none" w:sz="0" w:space="0" w:color="auto"/>
                                      </w:divBdr>
                                    </w:div>
                                    <w:div w:id="1431974940">
                                      <w:marLeft w:val="0"/>
                                      <w:marRight w:val="150"/>
                                      <w:marTop w:val="0"/>
                                      <w:marBottom w:val="0"/>
                                      <w:divBdr>
                                        <w:top w:val="none" w:sz="0" w:space="0" w:color="auto"/>
                                        <w:left w:val="none" w:sz="0" w:space="0" w:color="auto"/>
                                        <w:bottom w:val="none" w:sz="0" w:space="0" w:color="auto"/>
                                        <w:right w:val="none" w:sz="0" w:space="0" w:color="auto"/>
                                      </w:divBdr>
                                      <w:divsChild>
                                        <w:div w:id="1528442564">
                                          <w:marLeft w:val="0"/>
                                          <w:marRight w:val="0"/>
                                          <w:marTop w:val="0"/>
                                          <w:marBottom w:val="0"/>
                                          <w:divBdr>
                                            <w:top w:val="none" w:sz="0" w:space="0" w:color="auto"/>
                                            <w:left w:val="none" w:sz="0" w:space="0" w:color="auto"/>
                                            <w:bottom w:val="none" w:sz="0" w:space="0" w:color="auto"/>
                                            <w:right w:val="none" w:sz="0" w:space="0" w:color="auto"/>
                                          </w:divBdr>
                                        </w:div>
                                        <w:div w:id="6253081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62486405">
                              <w:marLeft w:val="0"/>
                              <w:marRight w:val="0"/>
                              <w:marTop w:val="0"/>
                              <w:marBottom w:val="0"/>
                              <w:divBdr>
                                <w:top w:val="none" w:sz="0" w:space="0" w:color="auto"/>
                                <w:left w:val="none" w:sz="0" w:space="0" w:color="auto"/>
                                <w:bottom w:val="none" w:sz="0" w:space="0" w:color="auto"/>
                                <w:right w:val="none" w:sz="0" w:space="0" w:color="auto"/>
                              </w:divBdr>
                            </w:div>
                            <w:div w:id="102850523">
                              <w:marLeft w:val="0"/>
                              <w:marRight w:val="0"/>
                              <w:marTop w:val="0"/>
                              <w:marBottom w:val="0"/>
                              <w:divBdr>
                                <w:top w:val="none" w:sz="0" w:space="0" w:color="auto"/>
                                <w:left w:val="none" w:sz="0" w:space="0" w:color="auto"/>
                                <w:bottom w:val="none" w:sz="0" w:space="0" w:color="auto"/>
                                <w:right w:val="none" w:sz="0" w:space="0" w:color="auto"/>
                              </w:divBdr>
                              <w:divsChild>
                                <w:div w:id="1512455452">
                                  <w:marLeft w:val="0"/>
                                  <w:marRight w:val="0"/>
                                  <w:marTop w:val="0"/>
                                  <w:marBottom w:val="0"/>
                                  <w:divBdr>
                                    <w:top w:val="none" w:sz="0" w:space="0" w:color="auto"/>
                                    <w:left w:val="none" w:sz="0" w:space="0" w:color="auto"/>
                                    <w:bottom w:val="none" w:sz="0" w:space="0" w:color="auto"/>
                                    <w:right w:val="none" w:sz="0" w:space="0" w:color="auto"/>
                                  </w:divBdr>
                                  <w:divsChild>
                                    <w:div w:id="747456959">
                                      <w:marLeft w:val="0"/>
                                      <w:marRight w:val="75"/>
                                      <w:marTop w:val="0"/>
                                      <w:marBottom w:val="0"/>
                                      <w:divBdr>
                                        <w:top w:val="none" w:sz="0" w:space="0" w:color="auto"/>
                                        <w:left w:val="none" w:sz="0" w:space="0" w:color="auto"/>
                                        <w:bottom w:val="none" w:sz="0" w:space="0" w:color="auto"/>
                                        <w:right w:val="none" w:sz="0" w:space="0" w:color="auto"/>
                                      </w:divBdr>
                                    </w:div>
                                    <w:div w:id="526599345">
                                      <w:marLeft w:val="0"/>
                                      <w:marRight w:val="150"/>
                                      <w:marTop w:val="0"/>
                                      <w:marBottom w:val="0"/>
                                      <w:divBdr>
                                        <w:top w:val="none" w:sz="0" w:space="0" w:color="auto"/>
                                        <w:left w:val="none" w:sz="0" w:space="0" w:color="auto"/>
                                        <w:bottom w:val="none" w:sz="0" w:space="0" w:color="auto"/>
                                        <w:right w:val="none" w:sz="0" w:space="0" w:color="auto"/>
                                      </w:divBdr>
                                      <w:divsChild>
                                        <w:div w:id="1435051280">
                                          <w:marLeft w:val="0"/>
                                          <w:marRight w:val="0"/>
                                          <w:marTop w:val="0"/>
                                          <w:marBottom w:val="0"/>
                                          <w:divBdr>
                                            <w:top w:val="none" w:sz="0" w:space="0" w:color="auto"/>
                                            <w:left w:val="none" w:sz="0" w:space="0" w:color="auto"/>
                                            <w:bottom w:val="none" w:sz="0" w:space="0" w:color="auto"/>
                                            <w:right w:val="none" w:sz="0" w:space="0" w:color="auto"/>
                                          </w:divBdr>
                                        </w:div>
                                        <w:div w:id="18535210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7331377">
                              <w:marLeft w:val="0"/>
                              <w:marRight w:val="0"/>
                              <w:marTop w:val="0"/>
                              <w:marBottom w:val="0"/>
                              <w:divBdr>
                                <w:top w:val="none" w:sz="0" w:space="0" w:color="auto"/>
                                <w:left w:val="none" w:sz="0" w:space="0" w:color="auto"/>
                                <w:bottom w:val="none" w:sz="0" w:space="0" w:color="auto"/>
                                <w:right w:val="none" w:sz="0" w:space="0" w:color="auto"/>
                              </w:divBdr>
                            </w:div>
                            <w:div w:id="269095846">
                              <w:marLeft w:val="0"/>
                              <w:marRight w:val="0"/>
                              <w:marTop w:val="0"/>
                              <w:marBottom w:val="0"/>
                              <w:divBdr>
                                <w:top w:val="none" w:sz="0" w:space="0" w:color="auto"/>
                                <w:left w:val="none" w:sz="0" w:space="0" w:color="auto"/>
                                <w:bottom w:val="none" w:sz="0" w:space="0" w:color="auto"/>
                                <w:right w:val="none" w:sz="0" w:space="0" w:color="auto"/>
                              </w:divBdr>
                              <w:divsChild>
                                <w:div w:id="2078549562">
                                  <w:marLeft w:val="0"/>
                                  <w:marRight w:val="0"/>
                                  <w:marTop w:val="0"/>
                                  <w:marBottom w:val="0"/>
                                  <w:divBdr>
                                    <w:top w:val="none" w:sz="0" w:space="0" w:color="auto"/>
                                    <w:left w:val="none" w:sz="0" w:space="0" w:color="auto"/>
                                    <w:bottom w:val="none" w:sz="0" w:space="0" w:color="auto"/>
                                    <w:right w:val="none" w:sz="0" w:space="0" w:color="auto"/>
                                  </w:divBdr>
                                  <w:divsChild>
                                    <w:div w:id="482039872">
                                      <w:marLeft w:val="0"/>
                                      <w:marRight w:val="75"/>
                                      <w:marTop w:val="0"/>
                                      <w:marBottom w:val="0"/>
                                      <w:divBdr>
                                        <w:top w:val="none" w:sz="0" w:space="0" w:color="auto"/>
                                        <w:left w:val="none" w:sz="0" w:space="0" w:color="auto"/>
                                        <w:bottom w:val="none" w:sz="0" w:space="0" w:color="auto"/>
                                        <w:right w:val="none" w:sz="0" w:space="0" w:color="auto"/>
                                      </w:divBdr>
                                    </w:div>
                                    <w:div w:id="156071063">
                                      <w:marLeft w:val="0"/>
                                      <w:marRight w:val="150"/>
                                      <w:marTop w:val="0"/>
                                      <w:marBottom w:val="0"/>
                                      <w:divBdr>
                                        <w:top w:val="none" w:sz="0" w:space="0" w:color="auto"/>
                                        <w:left w:val="none" w:sz="0" w:space="0" w:color="auto"/>
                                        <w:bottom w:val="none" w:sz="0" w:space="0" w:color="auto"/>
                                        <w:right w:val="none" w:sz="0" w:space="0" w:color="auto"/>
                                      </w:divBdr>
                                      <w:divsChild>
                                        <w:div w:id="820272639">
                                          <w:marLeft w:val="0"/>
                                          <w:marRight w:val="0"/>
                                          <w:marTop w:val="0"/>
                                          <w:marBottom w:val="0"/>
                                          <w:divBdr>
                                            <w:top w:val="none" w:sz="0" w:space="0" w:color="auto"/>
                                            <w:left w:val="none" w:sz="0" w:space="0" w:color="auto"/>
                                            <w:bottom w:val="none" w:sz="0" w:space="0" w:color="auto"/>
                                            <w:right w:val="none" w:sz="0" w:space="0" w:color="auto"/>
                                          </w:divBdr>
                                        </w:div>
                                        <w:div w:id="5628337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69337380">
                              <w:marLeft w:val="0"/>
                              <w:marRight w:val="0"/>
                              <w:marTop w:val="0"/>
                              <w:marBottom w:val="0"/>
                              <w:divBdr>
                                <w:top w:val="none" w:sz="0" w:space="0" w:color="auto"/>
                                <w:left w:val="none" w:sz="0" w:space="0" w:color="auto"/>
                                <w:bottom w:val="none" w:sz="0" w:space="0" w:color="auto"/>
                                <w:right w:val="none" w:sz="0" w:space="0" w:color="auto"/>
                              </w:divBdr>
                            </w:div>
                          </w:divsChild>
                        </w:div>
                        <w:div w:id="1438023489">
                          <w:marLeft w:val="0"/>
                          <w:marRight w:val="0"/>
                          <w:marTop w:val="0"/>
                          <w:marBottom w:val="0"/>
                          <w:divBdr>
                            <w:top w:val="none" w:sz="0" w:space="0" w:color="auto"/>
                            <w:left w:val="none" w:sz="0" w:space="0" w:color="auto"/>
                            <w:bottom w:val="none" w:sz="0" w:space="0" w:color="auto"/>
                            <w:right w:val="none" w:sz="0" w:space="0" w:color="auto"/>
                          </w:divBdr>
                          <w:divsChild>
                            <w:div w:id="1308245402">
                              <w:marLeft w:val="0"/>
                              <w:marRight w:val="0"/>
                              <w:marTop w:val="0"/>
                              <w:marBottom w:val="0"/>
                              <w:divBdr>
                                <w:top w:val="none" w:sz="0" w:space="0" w:color="auto"/>
                                <w:left w:val="none" w:sz="0" w:space="0" w:color="auto"/>
                                <w:bottom w:val="none" w:sz="0" w:space="0" w:color="auto"/>
                                <w:right w:val="none" w:sz="0" w:space="0" w:color="auto"/>
                              </w:divBdr>
                              <w:divsChild>
                                <w:div w:id="627903354">
                                  <w:marLeft w:val="0"/>
                                  <w:marRight w:val="0"/>
                                  <w:marTop w:val="0"/>
                                  <w:marBottom w:val="0"/>
                                  <w:divBdr>
                                    <w:top w:val="none" w:sz="0" w:space="0" w:color="auto"/>
                                    <w:left w:val="none" w:sz="0" w:space="0" w:color="auto"/>
                                    <w:bottom w:val="none" w:sz="0" w:space="0" w:color="auto"/>
                                    <w:right w:val="none" w:sz="0" w:space="0" w:color="auto"/>
                                  </w:divBdr>
                                  <w:divsChild>
                                    <w:div w:id="647903532">
                                      <w:marLeft w:val="0"/>
                                      <w:marRight w:val="75"/>
                                      <w:marTop w:val="0"/>
                                      <w:marBottom w:val="0"/>
                                      <w:divBdr>
                                        <w:top w:val="none" w:sz="0" w:space="0" w:color="auto"/>
                                        <w:left w:val="none" w:sz="0" w:space="0" w:color="auto"/>
                                        <w:bottom w:val="none" w:sz="0" w:space="0" w:color="auto"/>
                                        <w:right w:val="none" w:sz="0" w:space="0" w:color="auto"/>
                                      </w:divBdr>
                                    </w:div>
                                    <w:div w:id="625089916">
                                      <w:marLeft w:val="0"/>
                                      <w:marRight w:val="150"/>
                                      <w:marTop w:val="0"/>
                                      <w:marBottom w:val="0"/>
                                      <w:divBdr>
                                        <w:top w:val="none" w:sz="0" w:space="0" w:color="auto"/>
                                        <w:left w:val="none" w:sz="0" w:space="0" w:color="auto"/>
                                        <w:bottom w:val="none" w:sz="0" w:space="0" w:color="auto"/>
                                        <w:right w:val="none" w:sz="0" w:space="0" w:color="auto"/>
                                      </w:divBdr>
                                      <w:divsChild>
                                        <w:div w:id="1717505646">
                                          <w:marLeft w:val="0"/>
                                          <w:marRight w:val="0"/>
                                          <w:marTop w:val="0"/>
                                          <w:marBottom w:val="0"/>
                                          <w:divBdr>
                                            <w:top w:val="none" w:sz="0" w:space="0" w:color="auto"/>
                                            <w:left w:val="none" w:sz="0" w:space="0" w:color="auto"/>
                                            <w:bottom w:val="none" w:sz="0" w:space="0" w:color="auto"/>
                                            <w:right w:val="none" w:sz="0" w:space="0" w:color="auto"/>
                                          </w:divBdr>
                                        </w:div>
                                        <w:div w:id="3839902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58010562">
                              <w:marLeft w:val="0"/>
                              <w:marRight w:val="0"/>
                              <w:marTop w:val="0"/>
                              <w:marBottom w:val="0"/>
                              <w:divBdr>
                                <w:top w:val="none" w:sz="0" w:space="0" w:color="auto"/>
                                <w:left w:val="none" w:sz="0" w:space="0" w:color="auto"/>
                                <w:bottom w:val="none" w:sz="0" w:space="0" w:color="auto"/>
                                <w:right w:val="none" w:sz="0" w:space="0" w:color="auto"/>
                              </w:divBdr>
                            </w:div>
                          </w:divsChild>
                        </w:div>
                        <w:div w:id="806043880">
                          <w:marLeft w:val="0"/>
                          <w:marRight w:val="0"/>
                          <w:marTop w:val="0"/>
                          <w:marBottom w:val="0"/>
                          <w:divBdr>
                            <w:top w:val="none" w:sz="0" w:space="0" w:color="auto"/>
                            <w:left w:val="none" w:sz="0" w:space="0" w:color="auto"/>
                            <w:bottom w:val="none" w:sz="0" w:space="0" w:color="auto"/>
                            <w:right w:val="none" w:sz="0" w:space="0" w:color="auto"/>
                          </w:divBdr>
                          <w:divsChild>
                            <w:div w:id="1610552544">
                              <w:marLeft w:val="0"/>
                              <w:marRight w:val="0"/>
                              <w:marTop w:val="0"/>
                              <w:marBottom w:val="0"/>
                              <w:divBdr>
                                <w:top w:val="none" w:sz="0" w:space="0" w:color="auto"/>
                                <w:left w:val="none" w:sz="0" w:space="0" w:color="auto"/>
                                <w:bottom w:val="none" w:sz="0" w:space="0" w:color="auto"/>
                                <w:right w:val="none" w:sz="0" w:space="0" w:color="auto"/>
                              </w:divBdr>
                              <w:divsChild>
                                <w:div w:id="33964893">
                                  <w:marLeft w:val="0"/>
                                  <w:marRight w:val="0"/>
                                  <w:marTop w:val="0"/>
                                  <w:marBottom w:val="0"/>
                                  <w:divBdr>
                                    <w:top w:val="none" w:sz="0" w:space="0" w:color="auto"/>
                                    <w:left w:val="none" w:sz="0" w:space="0" w:color="auto"/>
                                    <w:bottom w:val="none" w:sz="0" w:space="0" w:color="auto"/>
                                    <w:right w:val="none" w:sz="0" w:space="0" w:color="auto"/>
                                  </w:divBdr>
                                </w:div>
                              </w:divsChild>
                            </w:div>
                            <w:div w:id="325323481">
                              <w:marLeft w:val="0"/>
                              <w:marRight w:val="0"/>
                              <w:marTop w:val="0"/>
                              <w:marBottom w:val="0"/>
                              <w:divBdr>
                                <w:top w:val="none" w:sz="0" w:space="0" w:color="auto"/>
                                <w:left w:val="none" w:sz="0" w:space="0" w:color="auto"/>
                                <w:bottom w:val="none" w:sz="0" w:space="0" w:color="auto"/>
                                <w:right w:val="none" w:sz="0" w:space="0" w:color="auto"/>
                              </w:divBdr>
                              <w:divsChild>
                                <w:div w:id="2971461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8443870">
                          <w:marLeft w:val="0"/>
                          <w:marRight w:val="0"/>
                          <w:marTop w:val="0"/>
                          <w:marBottom w:val="0"/>
                          <w:divBdr>
                            <w:top w:val="none" w:sz="0" w:space="0" w:color="auto"/>
                            <w:left w:val="none" w:sz="0" w:space="0" w:color="auto"/>
                            <w:bottom w:val="none" w:sz="0" w:space="0" w:color="auto"/>
                            <w:right w:val="none" w:sz="0" w:space="0" w:color="auto"/>
                          </w:divBdr>
                        </w:div>
                        <w:div w:id="366762869">
                          <w:marLeft w:val="0"/>
                          <w:marRight w:val="0"/>
                          <w:marTop w:val="0"/>
                          <w:marBottom w:val="0"/>
                          <w:divBdr>
                            <w:top w:val="none" w:sz="0" w:space="0" w:color="auto"/>
                            <w:left w:val="none" w:sz="0" w:space="0" w:color="auto"/>
                            <w:bottom w:val="none" w:sz="0" w:space="0" w:color="auto"/>
                            <w:right w:val="none" w:sz="0" w:space="0" w:color="auto"/>
                          </w:divBdr>
                        </w:div>
                        <w:div w:id="1708944792">
                          <w:marLeft w:val="0"/>
                          <w:marRight w:val="0"/>
                          <w:marTop w:val="0"/>
                          <w:marBottom w:val="0"/>
                          <w:divBdr>
                            <w:top w:val="none" w:sz="0" w:space="0" w:color="auto"/>
                            <w:left w:val="none" w:sz="0" w:space="0" w:color="auto"/>
                            <w:bottom w:val="none" w:sz="0" w:space="0" w:color="auto"/>
                            <w:right w:val="none" w:sz="0" w:space="0" w:color="auto"/>
                          </w:divBdr>
                        </w:div>
                        <w:div w:id="21561357">
                          <w:marLeft w:val="0"/>
                          <w:marRight w:val="0"/>
                          <w:marTop w:val="0"/>
                          <w:marBottom w:val="75"/>
                          <w:divBdr>
                            <w:top w:val="none" w:sz="0" w:space="0" w:color="auto"/>
                            <w:left w:val="none" w:sz="0" w:space="0" w:color="auto"/>
                            <w:bottom w:val="none" w:sz="0" w:space="0" w:color="auto"/>
                            <w:right w:val="none" w:sz="0" w:space="0" w:color="auto"/>
                          </w:divBdr>
                        </w:div>
                        <w:div w:id="165900587">
                          <w:marLeft w:val="0"/>
                          <w:marRight w:val="0"/>
                          <w:marTop w:val="0"/>
                          <w:marBottom w:val="0"/>
                          <w:divBdr>
                            <w:top w:val="none" w:sz="0" w:space="0" w:color="auto"/>
                            <w:left w:val="none" w:sz="0" w:space="0" w:color="auto"/>
                            <w:bottom w:val="none" w:sz="0" w:space="0" w:color="auto"/>
                            <w:right w:val="none" w:sz="0" w:space="0" w:color="auto"/>
                          </w:divBdr>
                        </w:div>
                        <w:div w:id="803231307">
                          <w:marLeft w:val="0"/>
                          <w:marRight w:val="0"/>
                          <w:marTop w:val="0"/>
                          <w:marBottom w:val="75"/>
                          <w:divBdr>
                            <w:top w:val="none" w:sz="0" w:space="0" w:color="auto"/>
                            <w:left w:val="none" w:sz="0" w:space="0" w:color="auto"/>
                            <w:bottom w:val="none" w:sz="0" w:space="0" w:color="auto"/>
                            <w:right w:val="none" w:sz="0" w:space="0" w:color="auto"/>
                          </w:divBdr>
                        </w:div>
                        <w:div w:id="602417775">
                          <w:marLeft w:val="0"/>
                          <w:marRight w:val="0"/>
                          <w:marTop w:val="0"/>
                          <w:marBottom w:val="0"/>
                          <w:divBdr>
                            <w:top w:val="none" w:sz="0" w:space="0" w:color="auto"/>
                            <w:left w:val="none" w:sz="0" w:space="0" w:color="auto"/>
                            <w:bottom w:val="none" w:sz="0" w:space="0" w:color="auto"/>
                            <w:right w:val="none" w:sz="0" w:space="0" w:color="auto"/>
                          </w:divBdr>
                        </w:div>
                        <w:div w:id="17931372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19213425">
          <w:marLeft w:val="0"/>
          <w:marRight w:val="0"/>
          <w:marTop w:val="0"/>
          <w:marBottom w:val="0"/>
          <w:divBdr>
            <w:top w:val="none" w:sz="0" w:space="0" w:color="auto"/>
            <w:left w:val="none" w:sz="0" w:space="0" w:color="auto"/>
            <w:bottom w:val="none" w:sz="0" w:space="0" w:color="auto"/>
            <w:right w:val="none" w:sz="0" w:space="0" w:color="auto"/>
          </w:divBdr>
        </w:div>
        <w:div w:id="1265765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inkn.bg/" TargetMode="External"/><Relationship Id="rId3" Type="http://schemas.microsoft.com/office/2007/relationships/stylesWithEffects" Target="stylesWithEffects.xml"/><Relationship Id="rId7" Type="http://schemas.openxmlformats.org/officeDocument/2006/relationships/hyperlink" Target="http://ninkn.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c.government.b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7444</Words>
  <Characters>42041</Characters>
  <Application>Microsoft Office Word</Application>
  <DocSecurity>0</DocSecurity>
  <Lines>350</Lines>
  <Paragraphs>98</Paragraphs>
  <ScaleCrop>false</ScaleCrop>
  <Company/>
  <LinksUpToDate>false</LinksUpToDate>
  <CharactersWithSpaces>49387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dc:creator>
  <cp:keywords/>
  <dc:description/>
  <cp:lastModifiedBy>Sofi</cp:lastModifiedBy>
  <cp:revision>5</cp:revision>
  <dcterms:created xsi:type="dcterms:W3CDTF">2020-01-07T09:58:00Z</dcterms:created>
  <dcterms:modified xsi:type="dcterms:W3CDTF">2020-01-07T10:04:00Z</dcterms:modified>
</cp:coreProperties>
</file>