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906" w:rsidRPr="00154906" w:rsidRDefault="00154906" w:rsidP="00D4457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/>
        </w:rPr>
      </w:pPr>
    </w:p>
    <w:p w:rsidR="00154906" w:rsidRPr="00154906" w:rsidRDefault="00154906" w:rsidP="00154906">
      <w:pPr>
        <w:spacing w:after="200" w:line="240" w:lineRule="auto"/>
        <w:ind w:left="-284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val="en-US" w:eastAsia="bg-BG"/>
        </w:rPr>
      </w:pPr>
      <w:r w:rsidRPr="00154906">
        <w:rPr>
          <w:rFonts w:ascii="Times New Roman" w:eastAsia="Times New Roman" w:hAnsi="Times New Roman" w:cs="Times New Roman"/>
          <w:b/>
          <w:spacing w:val="40"/>
          <w:sz w:val="24"/>
          <w:szCs w:val="24"/>
          <w:lang w:val="bg-BG" w:eastAsia="bg-BG"/>
        </w:rPr>
        <w:t>ГОДИШЕН ДОКЛАД</w:t>
      </w:r>
    </w:p>
    <w:p w:rsidR="00BC6B33" w:rsidRPr="00BC6B33" w:rsidRDefault="00BC6B33" w:rsidP="00BC6B33">
      <w:pPr>
        <w:spacing w:after="20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BC6B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Годишен доклад за оценка на удовлетвореността на потребителите от</w:t>
      </w:r>
    </w:p>
    <w:p w:rsidR="00154906" w:rsidRPr="00154906" w:rsidRDefault="00BC6B33" w:rsidP="00BC6B33">
      <w:pPr>
        <w:spacing w:after="20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BC6B3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административното обслужване в</w:t>
      </w:r>
      <w:r w:rsidR="00154906" w:rsidRPr="0015490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Националния институт за недвижимо културно наследство през 2020 г.</w:t>
      </w:r>
    </w:p>
    <w:p w:rsidR="00154906" w:rsidRPr="00154906" w:rsidRDefault="00154906" w:rsidP="00154906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</w:p>
    <w:p w:rsidR="00154906" w:rsidRDefault="00BC6B33" w:rsidP="00BC6B33">
      <w:pPr>
        <w:spacing w:after="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 w:rsidRPr="00BC6B33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Национал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ният</w:t>
      </w:r>
      <w:r w:rsidRPr="00BC6B33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институт за недвиж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имо културно наследство (НИНКН)</w:t>
      </w:r>
      <w:r w:rsidRPr="00BC6B33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поставя като един от приоритетите в работата си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</w:t>
      </w:r>
      <w:r w:rsidRPr="00BC6B33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удовлетвореността на физически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те</w:t>
      </w:r>
      <w:r w:rsidRPr="00BC6B33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и юридически лица от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административното обслужване. В </w:t>
      </w:r>
      <w:r w:rsidRPr="00BC6B33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съответствие с изискването на чл. 24 от Наредбата за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административното обслужване е </w:t>
      </w:r>
      <w:r w:rsidRPr="00BC6B33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изготвен настоящия Годишен доклад за оценка на удовле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твореността на потребителите от </w:t>
      </w:r>
      <w:r w:rsidRPr="00BC6B33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административното обслужване в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НИНКН</w:t>
      </w:r>
      <w:r w:rsidRPr="00BC6B33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през 2020 г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.</w:t>
      </w:r>
    </w:p>
    <w:p w:rsidR="00334F34" w:rsidRDefault="00334F34" w:rsidP="00BC6B33">
      <w:pPr>
        <w:spacing w:after="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</w:p>
    <w:p w:rsidR="001C6A8E" w:rsidRPr="00334F34" w:rsidRDefault="00334F34" w:rsidP="00281268">
      <w:pPr>
        <w:spacing w:after="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</w:pPr>
      <w:r w:rsidRPr="00334F3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І. </w:t>
      </w:r>
      <w:proofErr w:type="spellStart"/>
      <w:r w:rsidRPr="00334F3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Обща</w:t>
      </w:r>
      <w:proofErr w:type="spellEnd"/>
      <w:r w:rsidRPr="00334F3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информация</w:t>
      </w:r>
      <w:proofErr w:type="spellEnd"/>
      <w:r w:rsidRPr="00334F3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относно</w:t>
      </w:r>
      <w:proofErr w:type="spellEnd"/>
      <w:r w:rsidRPr="00334F3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административното</w:t>
      </w:r>
      <w:proofErr w:type="spellEnd"/>
      <w:r w:rsidRPr="00334F3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обслужване</w:t>
      </w:r>
      <w:proofErr w:type="spellEnd"/>
      <w:r w:rsidRPr="00334F3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g-BG" w:eastAsia="bg-BG"/>
        </w:rPr>
        <w:t>НИНКН</w:t>
      </w:r>
      <w:r w:rsidRPr="00334F3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: </w:t>
      </w:r>
    </w:p>
    <w:p w:rsidR="00334F34" w:rsidRDefault="00334F34" w:rsidP="00334F34">
      <w:pPr>
        <w:spacing w:after="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</w:pPr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1.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Административното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обслужване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физически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и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юридически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лица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администрацията на НИНКН</w:t>
      </w:r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осъществява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при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спазване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принципа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„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обслужване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едно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гише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”.</w:t>
      </w:r>
    </w:p>
    <w:p w:rsidR="00620015" w:rsidRDefault="00334F34" w:rsidP="00334F34">
      <w:pPr>
        <w:spacing w:after="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</w:pP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Функциите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нар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. „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фронт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офис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”</w:t>
      </w:r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и „бек </w:t>
      </w:r>
      <w:proofErr w:type="gramStart"/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офис“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се</w:t>
      </w:r>
      <w:proofErr w:type="spellEnd"/>
      <w:proofErr w:type="gram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изпълняват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от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Центъра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административно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обслужване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(ЦАО),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определен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звено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административно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обслужване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смисъла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раздел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I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от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Г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лава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втора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Наредбата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административното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обслужване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.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Административните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услуги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предоставят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при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спазване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условието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„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един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вход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и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един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изход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” –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предоставяне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информация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административните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услуги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;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отговаряне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запитвания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от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общ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характер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и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насочване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въпросите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компетентност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;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разясняване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изискванията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,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които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трябва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да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отговарят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заявлението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или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искането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осъществяване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административната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услуга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,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жалбата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,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сигналът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или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предложението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;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приемане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заявления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и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регистриране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устни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запитвания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Закона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достъп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до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обществена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информация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;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проверяване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пълнотата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документацията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всяка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административна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услуга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;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даване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информация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хода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работата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преписката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;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осъществяване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връзката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с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останалите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административни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звена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повод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осъществяване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административното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обслужване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;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предоставяне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исканит</w:t>
      </w:r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е</w:t>
      </w:r>
      <w:proofErr w:type="spellEnd"/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документи</w:t>
      </w:r>
      <w:proofErr w:type="spellEnd"/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по</w:t>
      </w:r>
      <w:proofErr w:type="spellEnd"/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заявените</w:t>
      </w:r>
      <w:proofErr w:type="spellEnd"/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услуги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. </w:t>
      </w:r>
    </w:p>
    <w:p w:rsidR="00620015" w:rsidRDefault="00334F34" w:rsidP="00334F34">
      <w:pPr>
        <w:spacing w:after="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</w:pP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През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2020 г. с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цел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да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ограничи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събирането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хора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в ЦАО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при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наличие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епидемично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разпространение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COVID-19,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беше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публикувана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информация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интернет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страницата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НИНКН. Същата информация</w:t>
      </w:r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беше</w:t>
      </w:r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поставена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и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входа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звеното за административно обслужване (деловодство) с цел да бъдат информирани ползвателите на административни услуги за различни способи и канали за подаване на заявления за административни услуги. Осигурена беше възможност и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физическите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и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юридическите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лица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бяха насърчавани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да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подават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до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Института</w:t>
      </w:r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заявления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предоставяне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административни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услуги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,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заявления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достъп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до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обществена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информация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,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сигнали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,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предложения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,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жалби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и </w:t>
      </w:r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други</w:t>
      </w:r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електронен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път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адрес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: </w:t>
      </w:r>
      <w:hyperlink r:id="rId5" w:history="1">
        <w:r w:rsidR="00620015" w:rsidRPr="0047710F">
          <w:rPr>
            <w:rStyle w:val="a3"/>
            <w:rFonts w:ascii="Times New Roman" w:eastAsia="Times New Roman" w:hAnsi="Times New Roman" w:cs="Times New Roman"/>
            <w:sz w:val="24"/>
            <w:szCs w:val="20"/>
            <w:lang w:eastAsia="bg-BG"/>
          </w:rPr>
          <w:t>delovodstvo@ninkn.bg</w:t>
        </w:r>
      </w:hyperlink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</w:t>
      </w:r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и </w:t>
      </w:r>
      <w:hyperlink r:id="rId6" w:history="1">
        <w:r w:rsidR="00620015" w:rsidRPr="0047710F">
          <w:rPr>
            <w:rStyle w:val="a3"/>
            <w:rFonts w:ascii="Times New Roman" w:eastAsia="Times New Roman" w:hAnsi="Times New Roman" w:cs="Times New Roman"/>
            <w:sz w:val="24"/>
            <w:szCs w:val="20"/>
            <w:lang w:eastAsia="bg-BG"/>
          </w:rPr>
          <w:t>archive@ninkn.bg</w:t>
        </w:r>
      </w:hyperlink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</w:t>
      </w:r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,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както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и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чрез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Системата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сигурно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електронно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връчване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адрес</w:t>
      </w:r>
      <w:proofErr w:type="spellEnd"/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: </w:t>
      </w:r>
      <w:hyperlink r:id="rId7" w:history="1">
        <w:r w:rsidR="00620015" w:rsidRPr="0047710F">
          <w:rPr>
            <w:rStyle w:val="a3"/>
            <w:rFonts w:ascii="Times New Roman" w:eastAsia="Times New Roman" w:hAnsi="Times New Roman" w:cs="Times New Roman"/>
            <w:sz w:val="24"/>
            <w:szCs w:val="20"/>
            <w:lang w:eastAsia="bg-BG"/>
          </w:rPr>
          <w:t>https://edelivery.egov.bg/</w:t>
        </w:r>
      </w:hyperlink>
      <w:r w:rsidR="00620015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</w:t>
      </w:r>
      <w:r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. </w:t>
      </w:r>
    </w:p>
    <w:p w:rsidR="00334F34" w:rsidRDefault="00BF4FDF" w:rsidP="00334F34">
      <w:pPr>
        <w:spacing w:after="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Д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ирекци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и „</w:t>
      </w:r>
      <w:r w:rsidRPr="00BF4FDF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Изучаване, регистри и Национален документален архивен фонд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“ и „</w:t>
      </w:r>
      <w:proofErr w:type="spellStart"/>
      <w:r w:rsidRPr="00BF4FDF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Териториалноустройствена</w:t>
      </w:r>
      <w:proofErr w:type="spellEnd"/>
      <w:r w:rsidRPr="00BF4FDF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защита и мониторинг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“</w:t>
      </w:r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ангажирани</w:t>
      </w:r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изготвяне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съответния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документ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по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заявлението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предоставяне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услугата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,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отговора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жалба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,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lastRenderedPageBreak/>
        <w:t>сигнала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или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предложението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,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както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и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изготвянето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и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актуалността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информацията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интернет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страницата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НИНКН</w:t>
      </w:r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и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информационното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табло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гражданите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относно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процедурата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по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предоставянето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конкретната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услуга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и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необходимите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документи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,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които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следва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да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бъдат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приложени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към</w:t>
      </w:r>
      <w:proofErr w:type="spellEnd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заявлението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, както и за следене за актуалност на образеца на самото заявление</w:t>
      </w:r>
      <w:r w:rsidR="00334F34" w:rsidRPr="00334F34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.</w:t>
      </w:r>
    </w:p>
    <w:p w:rsidR="00E3174C" w:rsidRDefault="00AA675F" w:rsidP="00AA675F">
      <w:pPr>
        <w:spacing w:after="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2</w:t>
      </w:r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НИНКН </w:t>
      </w:r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отговорен за</w:t>
      </w:r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 xml:space="preserve"> </w:t>
      </w:r>
      <w:proofErr w:type="spellStart"/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пред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оставянето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административни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</w:t>
      </w:r>
      <w:proofErr w:type="spellStart"/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услуги</w:t>
      </w:r>
      <w:proofErr w:type="spellEnd"/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 xml:space="preserve">, в </w:t>
      </w:r>
      <w:proofErr w:type="spellStart"/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т.ч</w:t>
      </w:r>
      <w:proofErr w:type="spellEnd"/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 xml:space="preserve">. 3 </w:t>
      </w:r>
      <w:proofErr w:type="spellStart"/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общи</w:t>
      </w:r>
      <w:proofErr w:type="spellEnd"/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 xml:space="preserve"> </w:t>
      </w:r>
      <w:proofErr w:type="spellStart"/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услуги</w:t>
      </w:r>
      <w:proofErr w:type="spellEnd"/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 xml:space="preserve">, </w:t>
      </w:r>
      <w:proofErr w:type="spellStart"/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вписани</w:t>
      </w:r>
      <w:proofErr w:type="spellEnd"/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 xml:space="preserve"> в </w:t>
      </w:r>
      <w:proofErr w:type="spellStart"/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раздел</w:t>
      </w:r>
      <w:proofErr w:type="spellEnd"/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 xml:space="preserve"> „</w:t>
      </w:r>
      <w:proofErr w:type="spellStart"/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Регистър</w:t>
      </w:r>
      <w:proofErr w:type="spellEnd"/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 xml:space="preserve"> </w:t>
      </w:r>
      <w:proofErr w:type="spellStart"/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услугите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Административния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</w:t>
      </w:r>
      <w:proofErr w:type="spellStart"/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, с изложена подробна информация по реда и начина за предоставянето им, както и с достъпни образци на заявления на електронната страница на Института: </w:t>
      </w:r>
      <w:hyperlink r:id="rId8" w:history="1">
        <w:r w:rsidRPr="0047710F">
          <w:rPr>
            <w:rStyle w:val="a3"/>
            <w:rFonts w:ascii="Times New Roman" w:eastAsia="Times New Roman" w:hAnsi="Times New Roman" w:cs="Times New Roman"/>
            <w:sz w:val="24"/>
            <w:szCs w:val="20"/>
            <w:lang w:val="bg-BG" w:eastAsia="bg-BG"/>
          </w:rPr>
          <w:t>http://ninkn.bg/Documents/categoryPreview/12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, в съответния раздел в Регистъра на услугите, както и на място – в ЦАО</w:t>
      </w:r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t>.</w:t>
      </w:r>
      <w:r w:rsidRPr="00AA675F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bg-BG"/>
        </w:rPr>
        <w:cr/>
      </w:r>
    </w:p>
    <w:p w:rsidR="001C6A8E" w:rsidRPr="00E3174C" w:rsidRDefault="00E3174C" w:rsidP="00281268">
      <w:pPr>
        <w:spacing w:after="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</w:pPr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ІІ. </w:t>
      </w:r>
      <w:proofErr w:type="spellStart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Методика</w:t>
      </w:r>
      <w:proofErr w:type="spellEnd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за</w:t>
      </w:r>
      <w:proofErr w:type="spellEnd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събиране</w:t>
      </w:r>
      <w:proofErr w:type="spellEnd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на</w:t>
      </w:r>
      <w:proofErr w:type="spellEnd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информация</w:t>
      </w:r>
      <w:proofErr w:type="spellEnd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за</w:t>
      </w:r>
      <w:proofErr w:type="spellEnd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обратна</w:t>
      </w:r>
      <w:proofErr w:type="spellEnd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връзка</w:t>
      </w:r>
      <w:proofErr w:type="spellEnd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и </w:t>
      </w:r>
      <w:proofErr w:type="spellStart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за</w:t>
      </w:r>
      <w:proofErr w:type="spellEnd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измерване</w:t>
      </w:r>
      <w:proofErr w:type="spellEnd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на</w:t>
      </w:r>
      <w:proofErr w:type="spellEnd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удовлетвореността</w:t>
      </w:r>
      <w:proofErr w:type="spellEnd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на</w:t>
      </w:r>
      <w:proofErr w:type="spellEnd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потребителите</w:t>
      </w:r>
      <w:proofErr w:type="spellEnd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на</w:t>
      </w:r>
      <w:proofErr w:type="spellEnd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административни</w:t>
      </w:r>
      <w:proofErr w:type="spellEnd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>услуги</w:t>
      </w:r>
      <w:proofErr w:type="spellEnd"/>
      <w:r w:rsidRPr="00E317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bg-BG"/>
        </w:rPr>
        <w:t xml:space="preserve">: </w:t>
      </w:r>
    </w:p>
    <w:p w:rsidR="001C6A8E" w:rsidRDefault="00E3174C" w:rsidP="001C6A8E">
      <w:pPr>
        <w:spacing w:after="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Събирането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информация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обратна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връзка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и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измерването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удовлетвореността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потребителите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административни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услуги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е с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цел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повишаване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качеството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административното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обслужване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,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извършвано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в </w:t>
      </w:r>
      <w:r w:rsidR="001C6A8E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НИНКН</w:t>
      </w:r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.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Независимо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от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предоставените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възможности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по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данни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служителите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в ЦАО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много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от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лицата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,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заявили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предоставяне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административни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услуги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място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,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предпочитат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да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изкажат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устно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своето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мнение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.</w:t>
      </w:r>
    </w:p>
    <w:p w:rsidR="00513736" w:rsidRDefault="00154906" w:rsidP="00513736">
      <w:pPr>
        <w:spacing w:after="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15490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Целта на настоящия доклад е да се анализира получената информация относно нагласите на потребителите на административни услуги в </w:t>
      </w:r>
      <w:r w:rsidR="001C6A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НИНКН 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и да се определи тяхната представа за качеството на извършваното административно обслужване, мненията и предложенията им. 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Средствата за обратна връзка </w:t>
      </w:r>
      <w:r w:rsidR="001C6A8E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служат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за проучване и измерване удовлетвореността на потребителите от предоставяните административни услуги и целят подобряване на работата по прилагане на стандартите. На базата на тях следва да се формулират препоръки за 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подобряване качеството на обслужването.</w:t>
      </w:r>
    </w:p>
    <w:p w:rsidR="001C6A8E" w:rsidRPr="00154906" w:rsidRDefault="001C6A8E" w:rsidP="001C6A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</w:p>
    <w:p w:rsidR="00154906" w:rsidRPr="00154906" w:rsidRDefault="00513736" w:rsidP="00281268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after="0" w:line="320" w:lineRule="exact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 </w:t>
      </w:r>
      <w:r w:rsidR="00154906" w:rsidRPr="001549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Измерване на удовлетвореността на потребителите</w:t>
      </w:r>
    </w:p>
    <w:p w:rsidR="00513736" w:rsidRPr="00281268" w:rsidRDefault="00513736" w:rsidP="00281268">
      <w:pPr>
        <w:spacing w:after="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</w:pPr>
      <w:proofErr w:type="spellStart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Съобразно</w:t>
      </w:r>
      <w:proofErr w:type="spellEnd"/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Вътрешни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те</w:t>
      </w:r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правила</w:t>
      </w:r>
      <w:proofErr w:type="spellEnd"/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административното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обслужване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Н</w:t>
      </w:r>
      <w:proofErr w:type="spellStart"/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ационалния</w:t>
      </w:r>
      <w:proofErr w:type="spellEnd"/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институт</w:t>
      </w:r>
      <w:proofErr w:type="spellEnd"/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за</w:t>
      </w:r>
      <w:proofErr w:type="spellEnd"/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недвижимо</w:t>
      </w:r>
      <w:proofErr w:type="spellEnd"/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културно</w:t>
      </w:r>
      <w:proofErr w:type="spellEnd"/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 </w:t>
      </w:r>
      <w:proofErr w:type="spellStart"/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>наследство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, </w:t>
      </w:r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Вътрешни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те</w:t>
      </w:r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правила за  антикорупционни процедури и за постъпили сигнали за корупция, допуснати грешки, нередности, измами, злоупотреби и други в Национален институт за недвижимо културно наследство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, </w:t>
      </w:r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Вътрешни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те</w:t>
      </w:r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правила за защита на лицата, подали сигнали за корупция, корупционни прояви и/или конфликт на интереси, както и за реда за постъпване, регистриране, движение, проверка, препращане, произнасяне и архивиране на такива сигнали в Националния институт за недвижимо културно наследство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, както и </w:t>
      </w:r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Вътрешни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те</w:t>
      </w:r>
      <w:r w:rsidRPr="001C6A8E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правила и процедури за приемане и изпращане на документи и съобщения чрез Системата за сигурно електронно връчване (ССЕВ) и чрез Системата за електронен обмен на съобщения (СЕОС) в Националния институт за недвижимо културно наследство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, </w:t>
      </w:r>
      <w:r w:rsidR="002A0271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в</w:t>
      </w:r>
      <w:r w:rsidR="002A0271" w:rsidRPr="002A0271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НИНКН </w:t>
      </w:r>
      <w:r w:rsidR="002A0271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чрез</w:t>
      </w:r>
      <w:r w:rsidR="002A0271" w:rsidRPr="002A0271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ЦАО – звеното за административно обслужване „деловодство“, намиращо се на адрес гр. София, ул. „Лъчезар Станчев“ № 7 в рамките на 2020 г. са използвани различни средства за осъществяване на надеждна обратна връзка за измерване удовлетвореността от предоставяните административни</w:t>
      </w:r>
      <w:r w:rsidRPr="00E3174C"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  <w:t xml:space="preserve">: </w:t>
      </w:r>
    </w:p>
    <w:p w:rsidR="00154906" w:rsidRPr="00154906" w:rsidRDefault="00154906" w:rsidP="00154906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lastRenderedPageBreak/>
        <w:t xml:space="preserve">            </w:t>
      </w:r>
      <w:r w:rsidR="002A0271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    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1. Кутия за предложения и сигнали – за 20</w:t>
      </w:r>
      <w:r w:rsidR="002A0271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20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г. чрез този метод не са постъпвали жалби, сигнали, мнения и препоръки във връзка с осъществяваното административно обслужване;</w:t>
      </w:r>
    </w:p>
    <w:p w:rsidR="00154906" w:rsidRPr="00154906" w:rsidRDefault="00154906" w:rsidP="00154906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           </w:t>
      </w:r>
      <w:r w:rsidR="002A0271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    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2. 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Анкетни карти за попълване, предоставяни в </w:t>
      </w:r>
      <w:r w:rsidR="002A027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Центъра – 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звеното за административно обслужване „деловодство“ и достъпни на интернет страницата на Института</w:t>
      </w:r>
      <w:r w:rsidRPr="00154906">
        <w:rPr>
          <w:rFonts w:ascii="Calibri" w:eastAsia="Calibri" w:hAnsi="Calibri" w:cs="Times New Roman"/>
          <w:lang w:val="en-US"/>
        </w:rPr>
        <w:t xml:space="preserve"> </w:t>
      </w:r>
      <w:r w:rsidRPr="00154906">
        <w:rPr>
          <w:rFonts w:ascii="Calibri" w:eastAsia="Calibri" w:hAnsi="Calibri" w:cs="Times New Roman"/>
          <w:lang w:val="bg-BG"/>
        </w:rPr>
        <w:t xml:space="preserve">– 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за 20</w:t>
      </w:r>
      <w:r w:rsidR="002A0271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20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г. посредством този метод не са постъпвали попълнени анкетни карти;</w:t>
      </w:r>
    </w:p>
    <w:p w:rsidR="00154906" w:rsidRPr="00154906" w:rsidRDefault="00154906" w:rsidP="00154906">
      <w:pPr>
        <w:shd w:val="clear" w:color="auto" w:fill="FFFFFF"/>
        <w:tabs>
          <w:tab w:val="left" w:leader="dot" w:pos="709"/>
          <w:tab w:val="left" w:leader="dot" w:pos="2880"/>
        </w:tabs>
        <w:overflowPunct w:val="0"/>
        <w:autoSpaceDE w:val="0"/>
        <w:autoSpaceDN w:val="0"/>
        <w:adjustRightInd w:val="0"/>
        <w:spacing w:after="200" w:line="320" w:lineRule="exact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 w:eastAsia="bg-BG"/>
        </w:rPr>
      </w:pP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           </w:t>
      </w:r>
      <w:r w:rsidR="002A0271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    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3.  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Електронна поща: </w:t>
      </w:r>
      <w:hyperlink r:id="rId9" w:history="1">
        <w:r w:rsidRPr="00154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bg-BG" w:eastAsia="bg-BG"/>
          </w:rPr>
          <w:t>ninkn-sof@ninkn.bg</w:t>
        </w:r>
      </w:hyperlink>
      <w:r w:rsidRPr="0015490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bg-BG" w:eastAsia="bg-BG"/>
        </w:rPr>
        <w:t xml:space="preserve"> </w:t>
      </w:r>
      <w:r w:rsidRPr="0015490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за 20</w:t>
      </w:r>
      <w:r w:rsidR="002A027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</w:t>
      </w:r>
      <w:r w:rsidRPr="0015490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 не са постъпили такива, резолирани за последващи действия. </w:t>
      </w:r>
    </w:p>
    <w:p w:rsidR="00154906" w:rsidRPr="00154906" w:rsidRDefault="00154906" w:rsidP="002A0271">
      <w:pPr>
        <w:spacing w:after="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Анкетната карта е средство за споделяне на впечатления, наблюдения и предложения, както и оценка на административното обслужване по отношение достъпността на информация, срок за предоставяне на административните услуги, отношение спрямо потребителите и препоръки с цел подобряване качеството на обслужване.  </w:t>
      </w:r>
    </w:p>
    <w:p w:rsidR="00154906" w:rsidRDefault="00154906" w:rsidP="002A0271">
      <w:pPr>
        <w:spacing w:after="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Предоставена е възможност и информация всеки желаещ потребител да попълни анкетната карта и да я постави в запечатана за целта кутия. Картата е напълно анонимна и не дава възможност за идентифициране на подателя, освен ако той сам не се е легитимирал.</w:t>
      </w:r>
    </w:p>
    <w:p w:rsidR="00154906" w:rsidRPr="00154906" w:rsidRDefault="007878EE" w:rsidP="007878EE">
      <w:pPr>
        <w:spacing w:after="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ab/>
      </w:r>
      <w:r w:rsidR="00154906"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Обратната връзка и измерването на удовлетвореността на потребителите на административни услуги в НИНКН има за цел предоставяне на качествени услуги по ефективен и прозрачен начин, като се ръководи от следните принципи:</w:t>
      </w:r>
    </w:p>
    <w:p w:rsidR="00154906" w:rsidRPr="00154906" w:rsidRDefault="00154906" w:rsidP="007878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Извличане на поуки от предоставените мнения и предложения;</w:t>
      </w:r>
    </w:p>
    <w:p w:rsidR="00154906" w:rsidRPr="00154906" w:rsidRDefault="00154906" w:rsidP="007878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Извършване на проверки и предприемане на действия при получени сигнали и жалби;</w:t>
      </w:r>
    </w:p>
    <w:p w:rsidR="007878EE" w:rsidRDefault="00154906" w:rsidP="007878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Повишаване качеството на предоставяните административни услуги;</w:t>
      </w:r>
    </w:p>
    <w:p w:rsidR="007878EE" w:rsidRDefault="00154906" w:rsidP="007878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 w:rsidRPr="007878EE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Улесняване на потребителите при получаване на информация за видовете административни услуги и задължителния набор от документи;</w:t>
      </w:r>
    </w:p>
    <w:p w:rsidR="00154906" w:rsidRPr="007878EE" w:rsidRDefault="00154906" w:rsidP="007878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 w:rsidRPr="007878EE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Осигуряване на достъпни начини за подаване на информация, сигнали, предложения, мнения и други.</w:t>
      </w:r>
    </w:p>
    <w:p w:rsidR="007878EE" w:rsidRDefault="007878EE" w:rsidP="00154906">
      <w:pPr>
        <w:spacing w:before="240" w:after="20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</w:p>
    <w:p w:rsidR="00154906" w:rsidRPr="00154906" w:rsidRDefault="00154906" w:rsidP="007878EE">
      <w:pPr>
        <w:spacing w:before="240" w:after="20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Проучването чрез анкетни карти е насочено към всички потребители на услуги</w:t>
      </w:r>
      <w:r w:rsidR="007878EE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, предоставяни от 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администрацията на НИНКН и е на доброволен принцип за участие.</w:t>
      </w:r>
    </w:p>
    <w:p w:rsidR="00154906" w:rsidRPr="00154906" w:rsidRDefault="00154906" w:rsidP="00154906">
      <w:pPr>
        <w:spacing w:before="240" w:after="20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g-BG" w:eastAsia="bg-BG"/>
        </w:rPr>
      </w:pPr>
    </w:p>
    <w:p w:rsidR="00154906" w:rsidRPr="00154906" w:rsidRDefault="00154906" w:rsidP="00281268">
      <w:pPr>
        <w:spacing w:before="240" w:after="20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g-BG" w:eastAsia="bg-BG"/>
        </w:rPr>
      </w:pPr>
      <w:r w:rsidRPr="001549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g-BG" w:eastAsia="bg-BG"/>
        </w:rPr>
        <w:t>Управление на удовлетвореността на потребителите</w:t>
      </w:r>
    </w:p>
    <w:p w:rsidR="00154906" w:rsidRDefault="00154906" w:rsidP="007878EE">
      <w:pPr>
        <w:spacing w:after="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При извършеното проучване не се установи наличие на постъпили попълнени анкетни карти в администрацията на Института за 20</w:t>
      </w:r>
      <w:r w:rsidR="007878EE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20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г. </w:t>
      </w:r>
    </w:p>
    <w:p w:rsidR="007878EE" w:rsidRPr="007878EE" w:rsidRDefault="007878EE" w:rsidP="007878EE">
      <w:pPr>
        <w:spacing w:after="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g-BG" w:eastAsia="bg-BG"/>
        </w:rPr>
      </w:pPr>
      <w:r w:rsidRPr="007878EE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g-BG" w:eastAsia="bg-BG"/>
        </w:rPr>
        <w:t>III. Изводи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g-BG" w:eastAsia="bg-BG"/>
        </w:rPr>
        <w:t>:</w:t>
      </w:r>
    </w:p>
    <w:p w:rsidR="00154906" w:rsidRPr="00154906" w:rsidRDefault="00154906" w:rsidP="007878EE">
      <w:pPr>
        <w:spacing w:after="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1. Няма данни за постъпили сигнали срещу служители във връзка с административното обслужване на граждани и юридически лица;</w:t>
      </w:r>
    </w:p>
    <w:p w:rsidR="00154906" w:rsidRPr="00154906" w:rsidRDefault="00154906" w:rsidP="007878EE">
      <w:pPr>
        <w:spacing w:before="240" w:after="20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2. Констатира се липса на активност и използване на утвърдените Анкетни карти.</w:t>
      </w:r>
    </w:p>
    <w:p w:rsidR="007878EE" w:rsidRDefault="00154906" w:rsidP="007878EE">
      <w:pPr>
        <w:spacing w:before="240" w:after="200" w:line="276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Следва да бъде извършен преглед на утвърдения образец на Анкетна карта и анализ относно необходимостта от промяната му, предвид липсата на постъпили попълнени анкетни карти, както и с оглед изпълнение на изискванията Наредбата за административното обслужване.</w:t>
      </w:r>
    </w:p>
    <w:p w:rsidR="00154906" w:rsidRDefault="007878EE" w:rsidP="007878EE">
      <w:pPr>
        <w:spacing w:before="240" w:after="20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3. </w:t>
      </w:r>
      <w:r w:rsidR="00154906"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Не са проведени обучения за подобряване на административното обслужване като специализирано обучение за работа с хора с увреждания, както и обучение за комуникация с потребителите.</w:t>
      </w:r>
    </w:p>
    <w:p w:rsidR="007878EE" w:rsidRDefault="007878EE" w:rsidP="007878EE">
      <w:pPr>
        <w:spacing w:before="240" w:after="20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lastRenderedPageBreak/>
        <w:t>4. Не са постъпвали данни за резултат от наблюдения по метода „таен клиент“.</w:t>
      </w:r>
    </w:p>
    <w:p w:rsidR="007878EE" w:rsidRPr="00154906" w:rsidRDefault="007878EE" w:rsidP="007878EE">
      <w:pPr>
        <w:spacing w:before="240" w:after="20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5. Не е извършван 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анализ на медийни публикации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</w:p>
    <w:p w:rsidR="00154906" w:rsidRPr="00154906" w:rsidRDefault="00154906" w:rsidP="007878EE">
      <w:pPr>
        <w:spacing w:before="240" w:after="20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Приоритет в дейността на Института е предоставянето на качествени административни услуги по ефективен, достъпен, прозрачен и отзивчив начин в контекста на разширената реформа в държавната администрация. За повишаване удовлетвореността и нивото на обслужване, както и постигане на ефективно взаимодействие между администрацията на НИНКН и потребителите, през 202</w:t>
      </w:r>
      <w:r w:rsidR="007878EE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>1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 г. ще продължи активното търсене на мнението на потребителите на административни услуги.</w:t>
      </w:r>
      <w:r w:rsidRPr="00154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Получената информация от обратната връзка и от измерването на удовлетвореността ще се свеждат до знанието на потребителите на административни услуги по лесен и достъпен начин чрез интернет страницата на администрацията. </w:t>
      </w:r>
    </w:p>
    <w:p w:rsidR="00154906" w:rsidRPr="00154906" w:rsidRDefault="00154906" w:rsidP="007878EE">
      <w:pPr>
        <w:spacing w:before="240" w:after="200" w:line="276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</w:pPr>
      <w:r w:rsidRPr="00154906">
        <w:rPr>
          <w:rFonts w:ascii="Times New Roman" w:eastAsia="Times New Roman" w:hAnsi="Times New Roman" w:cs="Times New Roman"/>
          <w:color w:val="000000"/>
          <w:sz w:val="24"/>
          <w:szCs w:val="20"/>
          <w:lang w:val="bg-BG" w:eastAsia="bg-BG"/>
        </w:rPr>
        <w:t xml:space="preserve">Настоящият Годишен доклад се публикува на интернет страницата на администрацията в категорията, в която е публикувана информацията за административното обслужване. Наименованието на линка, водещ към файла с доклада носи наименованието </w:t>
      </w:r>
      <w:r w:rsidRPr="00154906"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bg-BG" w:eastAsia="bg-BG"/>
        </w:rPr>
        <w:t>„Годишен доклад за резултатите от проучване и измерване на удовлетвореността на потребителите на административни услуги, предоставяни от Националния институт за недвижимо културно наследство през 20</w:t>
      </w:r>
      <w:r w:rsidR="007878EE"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bg-BG" w:eastAsia="bg-BG"/>
        </w:rPr>
        <w:t>20</w:t>
      </w:r>
      <w:r w:rsidRPr="00154906"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bg-BG" w:eastAsia="bg-BG"/>
        </w:rPr>
        <w:t xml:space="preserve"> г.“.</w:t>
      </w:r>
    </w:p>
    <w:p w:rsidR="005D49E7" w:rsidRDefault="005D49E7"/>
    <w:p w:rsidR="00DE3A90" w:rsidRPr="00DE3A90" w:rsidRDefault="00DE3A90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DE3A90" w:rsidRDefault="00DE3A90"/>
    <w:sectPr w:rsidR="00DE3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76988"/>
    <w:multiLevelType w:val="hybridMultilevel"/>
    <w:tmpl w:val="31A87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E0"/>
    <w:rsid w:val="00154906"/>
    <w:rsid w:val="001C6A8E"/>
    <w:rsid w:val="002407E0"/>
    <w:rsid w:val="00277555"/>
    <w:rsid w:val="00281268"/>
    <w:rsid w:val="002A0271"/>
    <w:rsid w:val="00334F34"/>
    <w:rsid w:val="00513736"/>
    <w:rsid w:val="005D49E7"/>
    <w:rsid w:val="00620015"/>
    <w:rsid w:val="007878EE"/>
    <w:rsid w:val="009D718E"/>
    <w:rsid w:val="00AA675F"/>
    <w:rsid w:val="00BC6B33"/>
    <w:rsid w:val="00BF4FDF"/>
    <w:rsid w:val="00D44570"/>
    <w:rsid w:val="00DE3A90"/>
    <w:rsid w:val="00E3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011C7-0210-438E-BA9B-2DD5C269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01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137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3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E3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nkn.bg/Documents/categoryPreview/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ve@ninkn.b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elovodstvo@ninkn.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nkn-sof@nink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</dc:creator>
  <cp:keywords/>
  <dc:description/>
  <cp:lastModifiedBy>Kalina</cp:lastModifiedBy>
  <cp:revision>17</cp:revision>
  <cp:lastPrinted>2021-08-30T09:32:00Z</cp:lastPrinted>
  <dcterms:created xsi:type="dcterms:W3CDTF">2021-08-30T08:44:00Z</dcterms:created>
  <dcterms:modified xsi:type="dcterms:W3CDTF">2021-08-30T10:08:00Z</dcterms:modified>
</cp:coreProperties>
</file>