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F9" w:rsidRDefault="009D26F9" w:rsidP="00A0264F">
      <w:pPr>
        <w:pStyle w:val="Default"/>
        <w:jc w:val="center"/>
        <w:rPr>
          <w:b/>
          <w:bCs/>
        </w:rPr>
      </w:pPr>
    </w:p>
    <w:p w:rsidR="009D26F9" w:rsidRDefault="009D26F9" w:rsidP="00A0264F">
      <w:pPr>
        <w:pStyle w:val="Default"/>
        <w:jc w:val="center"/>
        <w:rPr>
          <w:b/>
          <w:bCs/>
        </w:rPr>
      </w:pPr>
    </w:p>
    <w:p w:rsidR="00A0264F" w:rsidRPr="00C25E40" w:rsidRDefault="00A0264F" w:rsidP="00A0264F">
      <w:pPr>
        <w:pStyle w:val="Default"/>
        <w:jc w:val="center"/>
        <w:rPr>
          <w:b/>
        </w:rPr>
      </w:pPr>
      <w:r w:rsidRPr="00C25E40">
        <w:rPr>
          <w:b/>
          <w:bCs/>
        </w:rPr>
        <w:t>КОДЕКС</w:t>
      </w:r>
      <w:r w:rsidR="0006285E">
        <w:rPr>
          <w:b/>
          <w:bCs/>
        </w:rPr>
        <w:t xml:space="preserve"> ЗА ПОВЕДЕНИЕ</w:t>
      </w:r>
    </w:p>
    <w:p w:rsidR="00A0264F" w:rsidRPr="00C25E40" w:rsidRDefault="00A0264F" w:rsidP="00A0264F">
      <w:pPr>
        <w:pStyle w:val="Default"/>
        <w:jc w:val="center"/>
        <w:rPr>
          <w:b/>
        </w:rPr>
      </w:pPr>
      <w:r w:rsidRPr="00C25E40">
        <w:rPr>
          <w:b/>
          <w:bCs/>
        </w:rPr>
        <w:t>НА СЛУЖИТЕЛИТЕ В НАЦИОНАЛ</w:t>
      </w:r>
      <w:r w:rsidR="0006285E">
        <w:rPr>
          <w:b/>
          <w:bCs/>
        </w:rPr>
        <w:t>НИЯ</w:t>
      </w:r>
      <w:r w:rsidRPr="00C25E40">
        <w:rPr>
          <w:b/>
          <w:bCs/>
        </w:rPr>
        <w:t xml:space="preserve"> ИНСТИТУТ ЗА НЕДВИЖИМО КУЛТУРНО НАСЛЕДСТВО</w:t>
      </w:r>
      <w:r w:rsidR="0006285E">
        <w:rPr>
          <w:b/>
          <w:bCs/>
        </w:rPr>
        <w:t xml:space="preserve"> (НИНКН)</w:t>
      </w:r>
    </w:p>
    <w:p w:rsidR="00A0264F" w:rsidRDefault="00A0264F" w:rsidP="00A0264F">
      <w:pPr>
        <w:pStyle w:val="Default"/>
        <w:rPr>
          <w:b/>
          <w:bCs/>
        </w:rPr>
      </w:pPr>
    </w:p>
    <w:p w:rsidR="00A0264F" w:rsidRDefault="00A0264F" w:rsidP="00A0264F">
      <w:pPr>
        <w:pStyle w:val="Default"/>
        <w:rPr>
          <w:b/>
          <w:bCs/>
        </w:rPr>
      </w:pPr>
    </w:p>
    <w:p w:rsidR="00A0264F" w:rsidRPr="00DD7ABC" w:rsidRDefault="00A0264F" w:rsidP="00A0264F">
      <w:pPr>
        <w:pStyle w:val="Default"/>
        <w:jc w:val="center"/>
      </w:pPr>
      <w:r w:rsidRPr="00DD7ABC">
        <w:rPr>
          <w:b/>
          <w:bCs/>
        </w:rPr>
        <w:t>Глава първа</w:t>
      </w:r>
    </w:p>
    <w:p w:rsidR="00A0264F" w:rsidRPr="00DD7ABC" w:rsidRDefault="00A0264F" w:rsidP="00A0264F">
      <w:pPr>
        <w:pStyle w:val="Default"/>
        <w:jc w:val="center"/>
      </w:pPr>
      <w:r w:rsidRPr="00DD7ABC">
        <w:rPr>
          <w:b/>
          <w:bCs/>
        </w:rPr>
        <w:t xml:space="preserve">ОБЩИ </w:t>
      </w:r>
      <w:r>
        <w:rPr>
          <w:b/>
          <w:bCs/>
        </w:rPr>
        <w:t>РАЗПОРЕДБИ</w:t>
      </w:r>
    </w:p>
    <w:p w:rsidR="00A0264F" w:rsidRDefault="00A0264F" w:rsidP="00A0264F">
      <w:pPr>
        <w:pStyle w:val="Default"/>
        <w:rPr>
          <w:b/>
          <w:bCs/>
        </w:rPr>
      </w:pPr>
    </w:p>
    <w:p w:rsidR="00641FC2" w:rsidRPr="00DD7ABC" w:rsidRDefault="00A0264F" w:rsidP="00185FA7">
      <w:pPr>
        <w:pStyle w:val="Default"/>
        <w:spacing w:before="240"/>
        <w:ind w:firstLine="708"/>
        <w:jc w:val="both"/>
      </w:pPr>
      <w:r w:rsidRPr="00DD7ABC">
        <w:rPr>
          <w:b/>
          <w:bCs/>
        </w:rPr>
        <w:t>Чл. 1</w:t>
      </w:r>
      <w:r w:rsidRPr="00ED0055">
        <w:rPr>
          <w:b/>
          <w:bCs/>
        </w:rPr>
        <w:t xml:space="preserve">. </w:t>
      </w:r>
      <w:r w:rsidRPr="00ED0055">
        <w:rPr>
          <w:b/>
        </w:rPr>
        <w:t>(1)</w:t>
      </w:r>
      <w:r w:rsidRPr="00DD7ABC">
        <w:t xml:space="preserve"> </w:t>
      </w:r>
      <w:r w:rsidR="00185FA7">
        <w:t xml:space="preserve">Кодексът за поведение на служителите в Националния институт за недвижимо културно наследство (НИНКН), наричан за краткост по-надолу „кодексът“ </w:t>
      </w:r>
      <w:r w:rsidRPr="00DD7ABC">
        <w:t xml:space="preserve">определя етичните норми и правилата за поведение, които </w:t>
      </w:r>
      <w:r w:rsidR="00345A34">
        <w:t>всички служители</w:t>
      </w:r>
      <w:r w:rsidRPr="00DD7ABC">
        <w:t xml:space="preserve"> </w:t>
      </w:r>
      <w:r w:rsidR="00185FA7">
        <w:t>в Института</w:t>
      </w:r>
      <w:r w:rsidRPr="00DD7ABC">
        <w:t xml:space="preserve"> следва да спазват. </w:t>
      </w:r>
    </w:p>
    <w:p w:rsidR="00A0264F" w:rsidRPr="00DD7ABC" w:rsidRDefault="00A0264F" w:rsidP="00185FA7">
      <w:pPr>
        <w:pStyle w:val="Default"/>
        <w:spacing w:before="240"/>
        <w:ind w:firstLine="708"/>
        <w:jc w:val="both"/>
      </w:pPr>
      <w:r w:rsidRPr="00DD7ABC">
        <w:rPr>
          <w:b/>
          <w:bCs/>
        </w:rPr>
        <w:t xml:space="preserve">(2) </w:t>
      </w:r>
      <w:r w:rsidR="00185FA7" w:rsidRPr="00185FA7">
        <w:rPr>
          <w:bCs/>
        </w:rPr>
        <w:t>Този кодекс</w:t>
      </w:r>
      <w:r w:rsidR="00185FA7" w:rsidRPr="00185FA7">
        <w:t xml:space="preserve"> определя правилата за етично поведение на служителите</w:t>
      </w:r>
      <w:r w:rsidR="009647B0">
        <w:t xml:space="preserve"> по трудово и служебно правоотношение</w:t>
      </w:r>
      <w:r w:rsidR="00185FA7" w:rsidRPr="00185FA7">
        <w:t xml:space="preserve"> в администрация</w:t>
      </w:r>
      <w:r w:rsidR="00185FA7">
        <w:t>та на НИНКН</w:t>
      </w:r>
      <w:r w:rsidR="00185FA7" w:rsidRPr="00185FA7">
        <w:t xml:space="preserve"> и има за цел да повиши общественото доверие в техния професионализъм и почтеност, както и да издигне престижа на държавната служба.</w:t>
      </w:r>
    </w:p>
    <w:p w:rsidR="002E00DC" w:rsidRDefault="00926B0A" w:rsidP="009A4B5E">
      <w:pPr>
        <w:pStyle w:val="Default"/>
        <w:spacing w:before="240" w:after="240"/>
        <w:ind w:firstLine="708"/>
        <w:jc w:val="both"/>
        <w:rPr>
          <w:bCs/>
        </w:rPr>
      </w:pPr>
      <w:r>
        <w:rPr>
          <w:b/>
          <w:bCs/>
        </w:rPr>
        <w:t>Чл. 2. (1)</w:t>
      </w:r>
      <w:r w:rsidRPr="00926B0A">
        <w:rPr>
          <w:b/>
          <w:bCs/>
        </w:rPr>
        <w:t xml:space="preserve"> </w:t>
      </w:r>
      <w:r w:rsidRPr="00926B0A">
        <w:rPr>
          <w:bCs/>
        </w:rPr>
        <w:t xml:space="preserve">Дейността на служителите се осъществява при спазване </w:t>
      </w:r>
      <w:r w:rsidR="002E00DC">
        <w:rPr>
          <w:bCs/>
        </w:rPr>
        <w:t>на следните принципи на поведение: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1. </w:t>
      </w:r>
      <w:r w:rsidRPr="00345A34">
        <w:rPr>
          <w:b/>
          <w:bCs/>
          <w:i/>
        </w:rPr>
        <w:t>законност</w:t>
      </w:r>
      <w:r w:rsidRPr="002E00DC">
        <w:rPr>
          <w:bCs/>
        </w:rPr>
        <w:t xml:space="preserve"> - изпълнение на служебните задължения в съответствие с Конституцията, правото на Европейския съюз, международните договори, ратифицирани по конституционен ред, обнародвани и влезли в сила за Република България, законите и подзаконовите нормативни актове на страната и вътрешните за администрацията актове, при зачитане и спазване на правата и на основните свободи на гражданите;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2. </w:t>
      </w:r>
      <w:r w:rsidRPr="00345A34">
        <w:rPr>
          <w:b/>
          <w:bCs/>
          <w:i/>
        </w:rPr>
        <w:t>лоялност</w:t>
      </w:r>
      <w:r w:rsidRPr="002E00DC">
        <w:rPr>
          <w:bCs/>
        </w:rPr>
        <w:t xml:space="preserve"> - поведение, насочено към утвърждаване и подобряване на авторитета и доброто име на институцията, изразяващо се в коректно и почтено отношение към институцията, както и въздържане от необоснована публична критика на същата;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3. </w:t>
      </w:r>
      <w:r w:rsidRPr="00345A34">
        <w:rPr>
          <w:b/>
          <w:bCs/>
          <w:i/>
        </w:rPr>
        <w:t>добросъвестност</w:t>
      </w:r>
      <w:r w:rsidRPr="002E00DC">
        <w:rPr>
          <w:bCs/>
        </w:rPr>
        <w:t xml:space="preserve"> - грижливо, старателно и отговорно изпълнение на служебните задължения;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4. </w:t>
      </w:r>
      <w:r w:rsidRPr="00345A34">
        <w:rPr>
          <w:b/>
          <w:bCs/>
          <w:i/>
        </w:rPr>
        <w:t>безпристрастност</w:t>
      </w:r>
      <w:r w:rsidRPr="002E00DC">
        <w:rPr>
          <w:bCs/>
        </w:rPr>
        <w:t xml:space="preserve"> - обективно и непредубедено изпълнение на служебните задължения, като се избягва поведение, което може да се възприеме като предразположеност или предубеденост;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5. </w:t>
      </w:r>
      <w:r w:rsidRPr="00345A34">
        <w:rPr>
          <w:b/>
          <w:bCs/>
          <w:i/>
        </w:rPr>
        <w:t>равнопоставеност</w:t>
      </w:r>
      <w:r w:rsidRPr="002E00DC">
        <w:rPr>
          <w:bCs/>
        </w:rPr>
        <w:t xml:space="preserve"> - изпълнение на служебните задължения по начин, който не допуска никакви ограничения на правата или привилегии, основани на раса, народност, етническа принадлежност, пол, произход, религия, образование, убеждения, политическа принадлежност, лично и обществено положение или имуществено състояние или на всякакви други признаци, установени в закон или в международен договор, по който Република България е страна;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lastRenderedPageBreak/>
        <w:t xml:space="preserve">6. </w:t>
      </w:r>
      <w:r w:rsidRPr="00345A34">
        <w:rPr>
          <w:b/>
          <w:bCs/>
          <w:i/>
        </w:rPr>
        <w:t>отговорност</w:t>
      </w:r>
      <w:r w:rsidRPr="002E00DC">
        <w:rPr>
          <w:bCs/>
        </w:rPr>
        <w:t xml:space="preserve"> - изпълнение на възложените задачи компетентно и в срок, с цел постигане на висок обществен резултат;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7. </w:t>
      </w:r>
      <w:r w:rsidRPr="00345A34">
        <w:rPr>
          <w:b/>
          <w:bCs/>
          <w:i/>
        </w:rPr>
        <w:t>политически неутралитет</w:t>
      </w:r>
      <w:r w:rsidRPr="002E00DC">
        <w:rPr>
          <w:bCs/>
        </w:rPr>
        <w:t xml:space="preserve"> - недопускане на лични или чужди политически пристрастия при изпълнение на служебните задължения;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8. </w:t>
      </w:r>
      <w:r w:rsidRPr="00345A34">
        <w:rPr>
          <w:b/>
          <w:bCs/>
          <w:i/>
        </w:rPr>
        <w:t xml:space="preserve">почтеност </w:t>
      </w:r>
      <w:r w:rsidRPr="002E00DC">
        <w:rPr>
          <w:bCs/>
        </w:rPr>
        <w:t>- поведение, при което не се допуска приемане на материални или нематериални облаги, независимо от естеството им, които не се полагат на служителите и могат да повлияят върху обективното изпълнение на задълженията по служба;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9. </w:t>
      </w:r>
      <w:r w:rsidRPr="00345A34">
        <w:rPr>
          <w:b/>
          <w:bCs/>
          <w:i/>
        </w:rPr>
        <w:t>конфиденциалност</w:t>
      </w:r>
      <w:r w:rsidRPr="002E00DC">
        <w:rPr>
          <w:bCs/>
        </w:rPr>
        <w:t xml:space="preserve"> - опазване на информацията, придобита при или по повод на изпълнение на служебните задължения;</w:t>
      </w:r>
    </w:p>
    <w:p w:rsidR="002E00DC" w:rsidRPr="002E00DC" w:rsidRDefault="002E00DC" w:rsidP="00885F0B">
      <w:pPr>
        <w:pStyle w:val="Default"/>
        <w:spacing w:after="240"/>
        <w:ind w:firstLine="708"/>
        <w:jc w:val="both"/>
        <w:rPr>
          <w:bCs/>
        </w:rPr>
      </w:pPr>
      <w:r w:rsidRPr="002E00DC">
        <w:rPr>
          <w:bCs/>
        </w:rPr>
        <w:t xml:space="preserve">10. </w:t>
      </w:r>
      <w:r w:rsidRPr="00345A34">
        <w:rPr>
          <w:b/>
          <w:bCs/>
          <w:i/>
        </w:rPr>
        <w:t>отчетност</w:t>
      </w:r>
      <w:r w:rsidRPr="002E00DC">
        <w:rPr>
          <w:bCs/>
        </w:rPr>
        <w:t xml:space="preserve"> - осъществяване на дейността по начин, даващ възможност да се проследяват изпълнението на служебните задължения, резултатите и взетите решения;</w:t>
      </w:r>
    </w:p>
    <w:p w:rsidR="00A32C62" w:rsidRPr="00F64B57" w:rsidRDefault="002E00DC" w:rsidP="00885F0B">
      <w:pPr>
        <w:pStyle w:val="Default"/>
        <w:spacing w:after="240"/>
        <w:ind w:firstLine="708"/>
        <w:jc w:val="both"/>
        <w:rPr>
          <w:b/>
          <w:bCs/>
        </w:rPr>
      </w:pPr>
      <w:r w:rsidRPr="002E00DC">
        <w:rPr>
          <w:bCs/>
        </w:rPr>
        <w:t xml:space="preserve">11. </w:t>
      </w:r>
      <w:r w:rsidRPr="00345A34">
        <w:rPr>
          <w:b/>
          <w:bCs/>
          <w:i/>
        </w:rPr>
        <w:t>колегиалност и учтивост</w:t>
      </w:r>
      <w:r w:rsidRPr="002E00DC">
        <w:rPr>
          <w:bCs/>
        </w:rPr>
        <w:t xml:space="preserve"> - поведение, основано на уважение към мнението и личния живот на колегите, и придържане към любезно и възпитано отношение при изпълнение на служебните задължения.</w:t>
      </w:r>
      <w:r w:rsidRPr="002E00DC">
        <w:rPr>
          <w:b/>
          <w:bCs/>
        </w:rPr>
        <w:t xml:space="preserve"> </w:t>
      </w:r>
    </w:p>
    <w:p w:rsidR="00A32C62" w:rsidRDefault="00A32C62" w:rsidP="00926B0A">
      <w:pPr>
        <w:pStyle w:val="Default"/>
        <w:jc w:val="center"/>
        <w:rPr>
          <w:b/>
        </w:rPr>
      </w:pPr>
    </w:p>
    <w:p w:rsidR="00A32C62" w:rsidRDefault="00A32C62" w:rsidP="00926B0A">
      <w:pPr>
        <w:pStyle w:val="Default"/>
        <w:jc w:val="center"/>
        <w:rPr>
          <w:b/>
        </w:rPr>
      </w:pPr>
    </w:p>
    <w:p w:rsidR="00C52B5D" w:rsidRDefault="00C52B5D" w:rsidP="00926B0A">
      <w:pPr>
        <w:pStyle w:val="Default"/>
        <w:jc w:val="center"/>
        <w:rPr>
          <w:b/>
        </w:rPr>
      </w:pPr>
      <w:r w:rsidRPr="00C52B5D">
        <w:rPr>
          <w:b/>
        </w:rPr>
        <w:t>Глава втора</w:t>
      </w:r>
    </w:p>
    <w:p w:rsidR="00A754FC" w:rsidRPr="00D473A7" w:rsidRDefault="00670586" w:rsidP="00D473A7">
      <w:pPr>
        <w:pStyle w:val="Default"/>
        <w:jc w:val="center"/>
        <w:rPr>
          <w:b/>
        </w:rPr>
      </w:pPr>
      <w:r>
        <w:rPr>
          <w:b/>
        </w:rPr>
        <w:t>ВЗАИМООТНОШЕНИЯ С</w:t>
      </w:r>
      <w:r w:rsidRPr="00670586">
        <w:rPr>
          <w:b/>
        </w:rPr>
        <w:t xml:space="preserve"> ФИЗИЧЕСКИ ЛИЦА, ЮРИДИЧЕСКИ ЛИЦА И ДРУГИ ОРГАНИЗАЦИИ</w:t>
      </w:r>
    </w:p>
    <w:p w:rsidR="00A754FC" w:rsidRDefault="00A754FC" w:rsidP="00A754FC">
      <w:pPr>
        <w:pStyle w:val="Default"/>
        <w:spacing w:before="240"/>
        <w:ind w:firstLine="708"/>
        <w:jc w:val="both"/>
      </w:pPr>
      <w:r w:rsidRPr="00A754FC">
        <w:rPr>
          <w:b/>
        </w:rPr>
        <w:t>Чл. 3. (1)</w:t>
      </w:r>
      <w:r>
        <w:t xml:space="preserve"> В отношенията си с физическите лица, с юридическите лица и с други организации служителите в НИНКН действат съобразно принципите по чл. 2</w:t>
      </w:r>
      <w:r w:rsidR="00D473A7">
        <w:t xml:space="preserve"> от Кодекса</w:t>
      </w:r>
      <w:r>
        <w:t>, включително при използването на информационни и комуникационни технологии.</w:t>
      </w:r>
    </w:p>
    <w:p w:rsidR="00A754FC" w:rsidRDefault="00A754FC" w:rsidP="00D473A7">
      <w:pPr>
        <w:pStyle w:val="Default"/>
        <w:spacing w:before="240"/>
        <w:ind w:firstLine="708"/>
        <w:jc w:val="both"/>
      </w:pPr>
      <w:r w:rsidRPr="00D473A7">
        <w:rPr>
          <w:b/>
        </w:rPr>
        <w:t>(2)</w:t>
      </w:r>
      <w:r>
        <w:t xml:space="preserve"> Служителите са длъжни да се произнасят по исканията на лицата по ал. 1</w:t>
      </w:r>
      <w:r w:rsidR="00D473A7">
        <w:t>, постъпили в Института</w:t>
      </w:r>
      <w:r>
        <w:t xml:space="preserve"> и да им предоставят цялата необходима информация с оглед на защитата на техните права и интереси</w:t>
      </w:r>
      <w:r w:rsidR="00D473A7">
        <w:t xml:space="preserve">, доколкото това не противоречи на специален закон и/или не е предвиден специален ред за получаването </w:t>
      </w:r>
      <w:r w:rsidR="00D473A7" w:rsidRPr="00D473A7">
        <w:t>ѝ</w:t>
      </w:r>
      <w:r w:rsidR="00D473A7">
        <w:t>,</w:t>
      </w:r>
      <w:r w:rsidR="00D473A7" w:rsidRPr="00D473A7">
        <w:t xml:space="preserve"> при спазване изискванията на Закона за защита на класифицираната информация и За</w:t>
      </w:r>
      <w:r w:rsidR="00D473A7">
        <w:t>кона за защита на личните данни</w:t>
      </w:r>
      <w:r>
        <w:t>.</w:t>
      </w:r>
    </w:p>
    <w:p w:rsidR="00A754FC" w:rsidRDefault="00A754FC" w:rsidP="00D473A7">
      <w:pPr>
        <w:pStyle w:val="Default"/>
        <w:spacing w:before="240"/>
        <w:ind w:firstLine="708"/>
        <w:jc w:val="both"/>
      </w:pPr>
      <w:r w:rsidRPr="00D473A7">
        <w:rPr>
          <w:b/>
        </w:rPr>
        <w:t>(3)</w:t>
      </w:r>
      <w:r>
        <w:t xml:space="preserve"> Служителите отговарят на поставените въпроси съобразно функциите, които изпълняват, като при необходимост пренасочват лицата по ал. 1 към друг служител, притежаващ съответната компетентност.</w:t>
      </w:r>
    </w:p>
    <w:p w:rsidR="00A754FC" w:rsidRDefault="00A754FC" w:rsidP="00D473A7">
      <w:pPr>
        <w:pStyle w:val="Default"/>
        <w:spacing w:before="240"/>
        <w:ind w:firstLine="708"/>
        <w:jc w:val="both"/>
      </w:pPr>
      <w:r w:rsidRPr="00D473A7">
        <w:rPr>
          <w:b/>
        </w:rPr>
        <w:t>(4)</w:t>
      </w:r>
      <w:r>
        <w:t xml:space="preserve"> Служителите информират лицата по ал. 1 относно възможностите за обжалване в случаи на допуснати от администрацията нарушения или отказ за извършване на административна услуга.</w:t>
      </w:r>
    </w:p>
    <w:p w:rsidR="00A754FC" w:rsidRDefault="00A754FC" w:rsidP="00D473A7">
      <w:pPr>
        <w:pStyle w:val="Default"/>
        <w:spacing w:before="240"/>
        <w:ind w:firstLine="708"/>
        <w:jc w:val="both"/>
      </w:pPr>
      <w:r w:rsidRPr="00D473A7">
        <w:rPr>
          <w:b/>
        </w:rPr>
        <w:t>(5)</w:t>
      </w:r>
      <w:r>
        <w:t xml:space="preserve"> Служителите са длъжни да опазват и да не разкриват извън установения ред информация за лицата по ал. 1, станала им известна при или по повод изпълнение на служебните им задължения и представляваща законово защитена тайна.</w:t>
      </w:r>
    </w:p>
    <w:p w:rsidR="00A754FC" w:rsidRDefault="00A754FC" w:rsidP="00885F0B">
      <w:pPr>
        <w:pStyle w:val="Default"/>
        <w:spacing w:before="240"/>
        <w:ind w:firstLine="708"/>
        <w:jc w:val="both"/>
      </w:pPr>
      <w:r w:rsidRPr="00D473A7">
        <w:rPr>
          <w:b/>
        </w:rPr>
        <w:t>(6)</w:t>
      </w:r>
      <w:r>
        <w:t xml:space="preserve"> Служителите са длъжни да не проявяват грубост, невъзпитание и неуважение към лицата по ал. 1, които обслужват.</w:t>
      </w:r>
    </w:p>
    <w:p w:rsidR="00D473A7" w:rsidRDefault="00A754FC" w:rsidP="00832E5E">
      <w:pPr>
        <w:pStyle w:val="Default"/>
        <w:spacing w:before="240"/>
        <w:ind w:firstLine="708"/>
        <w:jc w:val="both"/>
      </w:pPr>
      <w:r w:rsidRPr="00D473A7">
        <w:rPr>
          <w:b/>
        </w:rPr>
        <w:lastRenderedPageBreak/>
        <w:t>Чл. 4.</w:t>
      </w:r>
      <w:r>
        <w:t xml:space="preserve"> При осъществяването на административно обслужване служителите са длъжни да спазват всички принципи и задължителни стандарти за качество на административното обслужване, уредени в закон и в Наредбата з</w:t>
      </w:r>
      <w:r w:rsidR="0039489E">
        <w:t>а административното обслужване.</w:t>
      </w:r>
    </w:p>
    <w:p w:rsidR="009123EB" w:rsidRDefault="00364CDE" w:rsidP="00364CDE">
      <w:pPr>
        <w:pStyle w:val="Default"/>
        <w:spacing w:before="240"/>
        <w:jc w:val="center"/>
        <w:rPr>
          <w:b/>
        </w:rPr>
      </w:pPr>
      <w:r w:rsidRPr="00364CDE">
        <w:rPr>
          <w:b/>
        </w:rPr>
        <w:t>Глава трета</w:t>
      </w:r>
    </w:p>
    <w:p w:rsidR="00364CDE" w:rsidRDefault="00364CDE" w:rsidP="00364CDE">
      <w:pPr>
        <w:pStyle w:val="Default"/>
        <w:jc w:val="center"/>
        <w:rPr>
          <w:b/>
        </w:rPr>
      </w:pPr>
      <w:r w:rsidRPr="00364CDE">
        <w:rPr>
          <w:b/>
        </w:rPr>
        <w:t>ПРОФЕСИОНАЛНО ПОВЕДЕНИЕ</w:t>
      </w:r>
    </w:p>
    <w:p w:rsidR="00364CDE" w:rsidRDefault="00364CDE" w:rsidP="00364CDE">
      <w:pPr>
        <w:pStyle w:val="Default"/>
        <w:jc w:val="center"/>
        <w:rPr>
          <w:b/>
        </w:rPr>
      </w:pPr>
    </w:p>
    <w:p w:rsidR="00B54BE2" w:rsidRPr="00B54BE2" w:rsidRDefault="00B54BE2" w:rsidP="00B54BE2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Чл. 5. (1) </w:t>
      </w:r>
      <w:r w:rsidRPr="00B54BE2">
        <w:t xml:space="preserve">Служителите в </w:t>
      </w:r>
      <w:r w:rsidR="00345A34">
        <w:t>НИНКН</w:t>
      </w:r>
      <w:r w:rsidRPr="00B54BE2">
        <w:t xml:space="preserve"> подпомагат </w:t>
      </w:r>
      <w:r w:rsidR="00345A34">
        <w:t xml:space="preserve">директора на НИНКН </w:t>
      </w:r>
      <w:r w:rsidRPr="00B54BE2">
        <w:t>при разработването и провеждането на държавната политика, както и при изпълнението на взетите решения и осъществяването на неговите правомощия</w:t>
      </w:r>
      <w:r w:rsidR="00345A34">
        <w:t xml:space="preserve"> </w:t>
      </w:r>
      <w:r w:rsidR="00345A34" w:rsidRPr="00B54BE2">
        <w:t>при спазване на принципите по чл. 2</w:t>
      </w:r>
      <w:r w:rsidRPr="00B54BE2">
        <w:t>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(2) </w:t>
      </w:r>
      <w:r w:rsidRPr="00885F0B">
        <w:t>Служителите са длъжни да изпълняват задълженията и функциите си с необходимия професионализъм, като поддържат актуални знания и повишават уменията си, необходими за ефективното изпълнение на служебните си задължения.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(3) </w:t>
      </w:r>
      <w:r w:rsidR="00885F0B">
        <w:t>При изготвяне на</w:t>
      </w:r>
      <w:r w:rsidRPr="00885F0B">
        <w:t xml:space="preserve"> предложения пред органите на държавна власт, служителите предоставят цялата информация, отнасяща се до вземането на конкретно решение.</w:t>
      </w:r>
    </w:p>
    <w:p w:rsidR="00B54BE2" w:rsidRPr="00885F0B" w:rsidRDefault="00B54BE2" w:rsidP="00885F0B">
      <w:pPr>
        <w:pStyle w:val="Default"/>
        <w:spacing w:before="240"/>
        <w:ind w:firstLine="708"/>
        <w:jc w:val="both"/>
      </w:pPr>
      <w:r w:rsidRPr="00B54BE2">
        <w:rPr>
          <w:b/>
        </w:rPr>
        <w:t xml:space="preserve">Чл. 6. (1) </w:t>
      </w:r>
      <w:r w:rsidRPr="00885F0B">
        <w:t xml:space="preserve">Служителите в </w:t>
      </w:r>
      <w:r w:rsidR="00885F0B">
        <w:t xml:space="preserve">НИНКН като част от </w:t>
      </w:r>
      <w:r w:rsidRPr="00885F0B">
        <w:t xml:space="preserve">държавната администрация са длъжни да спазват служебната йерархия и да изпълняват актовете на </w:t>
      </w:r>
      <w:proofErr w:type="spellStart"/>
      <w:r w:rsidRPr="00885F0B">
        <w:t>горестоящите</w:t>
      </w:r>
      <w:proofErr w:type="spellEnd"/>
      <w:r w:rsidRPr="00885F0B">
        <w:t xml:space="preserve"> органи и служители от </w:t>
      </w:r>
      <w:r w:rsidR="00885F0B">
        <w:t>същата администрация</w:t>
      </w:r>
      <w:r w:rsidRPr="00885F0B">
        <w:t>.</w:t>
      </w:r>
    </w:p>
    <w:p w:rsidR="00B54BE2" w:rsidRPr="00885F0B" w:rsidRDefault="00B54BE2" w:rsidP="00885F0B">
      <w:pPr>
        <w:pStyle w:val="Default"/>
        <w:spacing w:before="240"/>
        <w:ind w:firstLine="708"/>
        <w:jc w:val="both"/>
      </w:pPr>
      <w:r w:rsidRPr="00B54BE2">
        <w:rPr>
          <w:b/>
        </w:rPr>
        <w:t xml:space="preserve">(2) </w:t>
      </w:r>
      <w:r w:rsidRPr="00885F0B">
        <w:t>Служителите не са длъжни да изпълняват незаконосъобразен акт, издаден по установения ред, когато той съдържа очевидно за тях правонарушение.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(3) </w:t>
      </w:r>
      <w:r w:rsidRPr="00885F0B">
        <w:t>Служителите могат да поискат писмено потвърждаване, когато в отправените до тях устни заповеди се съдържат очевидни правонарушения.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(4) </w:t>
      </w:r>
      <w:r w:rsidRPr="00885F0B">
        <w:t>Служителите не са длъжни да изпълнят нареждане, което засяга техни права, правата на техните съпрузи или на лицата, с които се намират във фактическо съжителство, роднини по права линия, по съребрена линия до четвърта степен включително, и по сватовство до втора степен включително. В тези случаи те незабавно уведомяват органа/ръководителя, от когото са получили нареждането.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Чл. 7. (1) </w:t>
      </w:r>
      <w:r w:rsidRPr="00885F0B">
        <w:t xml:space="preserve">Служителите в </w:t>
      </w:r>
      <w:r w:rsidR="00885F0B">
        <w:t>НИНКН</w:t>
      </w:r>
      <w:r w:rsidRPr="00885F0B">
        <w:t xml:space="preserve"> представят пред непосредствения си ръководител или </w:t>
      </w:r>
      <w:r w:rsidR="00885F0B">
        <w:t>директора на НИНКН</w:t>
      </w:r>
      <w:r w:rsidRPr="00885F0B">
        <w:t xml:space="preserve"> открито и честно проблемите, които възникват в процеса на работа.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(2) </w:t>
      </w:r>
      <w:r w:rsidRPr="00885F0B">
        <w:t xml:space="preserve">Служителите уведомяват непосредствения си ръководител или </w:t>
      </w:r>
      <w:r w:rsidR="00885F0B" w:rsidRPr="00885F0B">
        <w:t xml:space="preserve">директора на НИНКН </w:t>
      </w:r>
      <w:r w:rsidRPr="00885F0B">
        <w:t>относно обстоятелства, които са им станали известни при изпълнението на служебните им задължения и които са от значение за изпълнението на целите на администрацията или за опазването на авторитета на институцията.</w:t>
      </w:r>
    </w:p>
    <w:p w:rsidR="00B54BE2" w:rsidRPr="00885F0B" w:rsidRDefault="00B54BE2" w:rsidP="00885F0B">
      <w:pPr>
        <w:pStyle w:val="Default"/>
        <w:spacing w:before="240"/>
        <w:ind w:firstLine="708"/>
        <w:jc w:val="both"/>
      </w:pPr>
      <w:r w:rsidRPr="00B54BE2">
        <w:rPr>
          <w:b/>
        </w:rPr>
        <w:t xml:space="preserve">(3) </w:t>
      </w:r>
      <w:r w:rsidRPr="00885F0B">
        <w:t xml:space="preserve">Служителите са длъжни да докладват на непосредствения си ръководител или на </w:t>
      </w:r>
      <w:r w:rsidR="00885F0B" w:rsidRPr="00885F0B">
        <w:t xml:space="preserve">директора на НИНКН </w:t>
      </w:r>
      <w:r w:rsidRPr="00885F0B">
        <w:t>всички административни слабости, пропуски и нарушения, които според тях създават предпоставки за корупция, измами и нередности.</w:t>
      </w:r>
    </w:p>
    <w:p w:rsidR="00B54BE2" w:rsidRPr="00B54BE2" w:rsidRDefault="00B54BE2" w:rsidP="00885F0B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lastRenderedPageBreak/>
        <w:t xml:space="preserve">Чл. 8. </w:t>
      </w:r>
      <w:r w:rsidRPr="00885F0B">
        <w:t xml:space="preserve">Служителите в </w:t>
      </w:r>
      <w:r w:rsidR="00885F0B">
        <w:t>НИНКН</w:t>
      </w:r>
      <w:r w:rsidRPr="00885F0B">
        <w:t xml:space="preserve"> </w:t>
      </w:r>
      <w:r w:rsidR="00200D5E">
        <w:t>нямат право</w:t>
      </w:r>
      <w:r w:rsidRPr="00885F0B">
        <w:t xml:space="preserve"> да изразяват лично мнение, включително чрез информационни и комуникационни технологии, по начин, който може да бъде тълкуван като официална позиция на администрацията, в която работят.</w:t>
      </w:r>
    </w:p>
    <w:p w:rsidR="00B54BE2" w:rsidRPr="00B54BE2" w:rsidRDefault="00B54BE2" w:rsidP="00200D5E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Чл. 9. (1) </w:t>
      </w:r>
      <w:r w:rsidRPr="00200D5E">
        <w:t xml:space="preserve">При изпълнение на служебните си задължения служителите в </w:t>
      </w:r>
      <w:r w:rsidR="00200D5E">
        <w:t>НИНКН</w:t>
      </w:r>
      <w:r w:rsidRPr="00200D5E">
        <w:t xml:space="preserve"> опазват повереното им имущество, включително служебните компютри, с грижата на добър стопанин и не допускат използването му за лични цели. Служителите в </w:t>
      </w:r>
      <w:r w:rsidR="00200D5E">
        <w:t>Института</w:t>
      </w:r>
      <w:r w:rsidRPr="00200D5E">
        <w:t xml:space="preserve"> са длъжни своевременно да информират непосредствения си ръководител за загубата или повреждането на повереното им имущество.</w:t>
      </w:r>
    </w:p>
    <w:p w:rsidR="00B54BE2" w:rsidRPr="00B54BE2" w:rsidRDefault="00B54BE2" w:rsidP="00200D5E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(2) </w:t>
      </w:r>
      <w:r w:rsidRPr="00200D5E">
        <w:t xml:space="preserve">Документите, данните и служебният достъп до интернет в </w:t>
      </w:r>
      <w:r w:rsidR="00200D5E">
        <w:t>НИНКН</w:t>
      </w:r>
      <w:r w:rsidRPr="00200D5E">
        <w:t xml:space="preserve"> могат да се използват от служителите само за изпълнение на служебните им задължения при спазване на правилата за защита на информацията.</w:t>
      </w:r>
    </w:p>
    <w:p w:rsidR="00B54BE2" w:rsidRPr="00B54BE2" w:rsidRDefault="00B54BE2" w:rsidP="00200D5E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(3) </w:t>
      </w:r>
      <w:r w:rsidRPr="00200D5E">
        <w:t>Служителите се легитимират със служебна карта единствено при изпълнение на служебните си задължения.</w:t>
      </w:r>
    </w:p>
    <w:p w:rsidR="00B54BE2" w:rsidRPr="00B54BE2" w:rsidRDefault="00B54BE2" w:rsidP="00200D5E">
      <w:pPr>
        <w:pStyle w:val="Default"/>
        <w:spacing w:before="240"/>
        <w:ind w:firstLine="708"/>
        <w:jc w:val="both"/>
        <w:rPr>
          <w:b/>
        </w:rPr>
      </w:pPr>
      <w:r w:rsidRPr="00B54BE2">
        <w:rPr>
          <w:b/>
        </w:rPr>
        <w:t xml:space="preserve">(4) </w:t>
      </w:r>
      <w:r w:rsidRPr="00200D5E">
        <w:t>Служителите не могат да ползват служебния си електронен подпис за лични цели.</w:t>
      </w:r>
    </w:p>
    <w:p w:rsidR="00345A34" w:rsidRDefault="00B54BE2" w:rsidP="00843E99">
      <w:pPr>
        <w:pStyle w:val="Default"/>
        <w:spacing w:before="240" w:after="240"/>
        <w:ind w:firstLine="708"/>
        <w:jc w:val="both"/>
        <w:rPr>
          <w:b/>
        </w:rPr>
      </w:pPr>
      <w:r w:rsidRPr="00B54BE2">
        <w:rPr>
          <w:b/>
        </w:rPr>
        <w:t xml:space="preserve">Чл. 10. </w:t>
      </w:r>
      <w:r w:rsidRPr="00843E99">
        <w:t xml:space="preserve">Служителите в </w:t>
      </w:r>
      <w:r w:rsidR="00B15F19">
        <w:t>НИНКН</w:t>
      </w:r>
      <w:r w:rsidRPr="00843E99">
        <w:t xml:space="preserve"> са длъжни да спазват установеното работно време за изпълнение на възложените им задължения.</w:t>
      </w:r>
    </w:p>
    <w:p w:rsidR="00C85C00" w:rsidRPr="00C85C00" w:rsidRDefault="00C85C00" w:rsidP="00843E99">
      <w:pPr>
        <w:pStyle w:val="Default"/>
        <w:spacing w:after="240"/>
        <w:jc w:val="center"/>
        <w:rPr>
          <w:b/>
        </w:rPr>
      </w:pPr>
      <w:r w:rsidRPr="00C85C00">
        <w:rPr>
          <w:b/>
        </w:rPr>
        <w:t>Глава четвърта</w:t>
      </w:r>
    </w:p>
    <w:p w:rsidR="00843E99" w:rsidRPr="00843E99" w:rsidRDefault="00843E99" w:rsidP="00843E99">
      <w:pPr>
        <w:pStyle w:val="Default"/>
        <w:spacing w:after="240"/>
        <w:jc w:val="center"/>
        <w:rPr>
          <w:b/>
        </w:rPr>
      </w:pPr>
      <w:r w:rsidRPr="00843E99">
        <w:rPr>
          <w:b/>
        </w:rPr>
        <w:t>АНТИКОРУПЦИОННО ПОВЕДЕНИЕ</w:t>
      </w:r>
    </w:p>
    <w:p w:rsidR="00843E99" w:rsidRP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Чл. 11. (1) </w:t>
      </w:r>
      <w:r w:rsidRPr="00843E99">
        <w:t xml:space="preserve">Служителите в </w:t>
      </w:r>
      <w:r>
        <w:t>НИНКН</w:t>
      </w:r>
      <w:r w:rsidRPr="00843E99">
        <w:t xml:space="preserve"> не допускат поведение, което ги въвлича в корупция, и противодействат на такива прояви и на други неправомерни действия в </w:t>
      </w:r>
      <w:r w:rsidR="00F753C6">
        <w:t>администрацията на НИНКН</w:t>
      </w:r>
      <w:r w:rsidRPr="00843E99">
        <w:t>.</w:t>
      </w:r>
    </w:p>
    <w:p w:rsidR="00843E99" w:rsidRP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(2) </w:t>
      </w:r>
      <w:r w:rsidRPr="00843E99">
        <w:t>Служителите не допускат да бъдат поставени в икономическа или друга зависимост, както и да искат и да приемат подаръци, услуги, пари, облаги или други ползи, които могат да повлияят на изпълнението на служебните им задължения.</w:t>
      </w:r>
    </w:p>
    <w:p w:rsidR="00843E99" w:rsidRP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(3) </w:t>
      </w:r>
      <w:r w:rsidRPr="00843E99">
        <w:t>Служителите не могат да приемат подаръци или облаги за извършване на работа, която влиза в служебните им задължения, нито да извършват дейност извън тяхната компетентност.</w:t>
      </w:r>
    </w:p>
    <w:p w:rsidR="00843E99" w:rsidRP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(4) </w:t>
      </w:r>
      <w:r w:rsidRPr="00843E99">
        <w:t>Служителите не приемат облага или обещание за облага, за да упражнят влияние при вземане на решение от други длъжностни лица във връзка с изпълнение на служебните им задължения.</w:t>
      </w:r>
    </w:p>
    <w:p w:rsidR="00843E99" w:rsidRP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(5) </w:t>
      </w:r>
      <w:r w:rsidRPr="00843E99">
        <w:t>Служителите не посредничат за получаване от другиго на облага, за да бъде извършено или да не бъде извършено действие по служба.</w:t>
      </w:r>
    </w:p>
    <w:p w:rsidR="00843E99" w:rsidRPr="00843E99" w:rsidRDefault="00843E99" w:rsidP="00843E99">
      <w:pPr>
        <w:pStyle w:val="Default"/>
        <w:spacing w:after="240"/>
        <w:jc w:val="both"/>
        <w:rPr>
          <w:b/>
        </w:rPr>
      </w:pPr>
    </w:p>
    <w:p w:rsidR="00843E99" w:rsidRP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Чл. 12. </w:t>
      </w:r>
      <w:r w:rsidRPr="00843E99">
        <w:t xml:space="preserve">Служителите в </w:t>
      </w:r>
      <w:r w:rsidR="00A732D8">
        <w:t>НИНКН</w:t>
      </w:r>
      <w:r w:rsidRPr="00843E99">
        <w:t xml:space="preserve"> не могат да извършват дейност в частен интерес, която е в нарушение на глава осма от Закона за противодействие на корупцията и за отнемане на незаконно придобитото имущество и на глава трета от Наредбата за </w:t>
      </w:r>
      <w:r w:rsidRPr="00843E99">
        <w:lastRenderedPageBreak/>
        <w:t>организацията и реда за извършване на проверка на декларациите и за ус</w:t>
      </w:r>
      <w:r>
        <w:t>тановяване конфликт на интереси</w:t>
      </w:r>
      <w:r w:rsidRPr="00843E99">
        <w:t>.</w:t>
      </w:r>
    </w:p>
    <w:p w:rsidR="00843E99" w:rsidRDefault="00843E99" w:rsidP="00843E99">
      <w:pPr>
        <w:pStyle w:val="Default"/>
        <w:spacing w:after="240"/>
        <w:ind w:firstLine="708"/>
        <w:jc w:val="both"/>
        <w:rPr>
          <w:b/>
        </w:rPr>
      </w:pPr>
      <w:r w:rsidRPr="00843E99">
        <w:rPr>
          <w:b/>
        </w:rPr>
        <w:t xml:space="preserve">Чл. 13. </w:t>
      </w:r>
      <w:r w:rsidRPr="00843E99">
        <w:t>Служителите в администрация</w:t>
      </w:r>
      <w:r w:rsidR="00943E69">
        <w:t>та на Института</w:t>
      </w:r>
      <w:r w:rsidRPr="00843E99">
        <w:t xml:space="preserve"> са длъжни да докладват на </w:t>
      </w:r>
      <w:r w:rsidR="00943E69">
        <w:t>директора на НИНКН</w:t>
      </w:r>
      <w:r w:rsidRPr="00843E99">
        <w:t xml:space="preserve"> за станали им известни данни за корупция или за конфликт на интереси в администрацията, в която работят.</w:t>
      </w:r>
      <w:r w:rsidRPr="00843E99">
        <w:rPr>
          <w:b/>
        </w:rPr>
        <w:t xml:space="preserve"> </w:t>
      </w:r>
    </w:p>
    <w:p w:rsidR="00B17B1B" w:rsidRPr="00B17B1B" w:rsidRDefault="00B17B1B" w:rsidP="00B17B1B">
      <w:pPr>
        <w:pStyle w:val="Default"/>
        <w:spacing w:after="240"/>
        <w:jc w:val="center"/>
        <w:rPr>
          <w:b/>
        </w:rPr>
      </w:pPr>
      <w:r>
        <w:rPr>
          <w:b/>
        </w:rPr>
        <w:t>Глава пета</w:t>
      </w:r>
    </w:p>
    <w:p w:rsidR="00B17B1B" w:rsidRDefault="00B17B1B" w:rsidP="00692D3F">
      <w:pPr>
        <w:pStyle w:val="Default"/>
        <w:spacing w:after="240"/>
        <w:jc w:val="center"/>
        <w:rPr>
          <w:b/>
        </w:rPr>
      </w:pPr>
      <w:r w:rsidRPr="00B17B1B">
        <w:rPr>
          <w:b/>
        </w:rPr>
        <w:t>ВЗАИМООТНОШЕНИЯ С КОЛЕГИТЕ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Чл. 14. (1) </w:t>
      </w:r>
      <w:r w:rsidRPr="004E0553">
        <w:t xml:space="preserve">В отношенията си с колегите, включително при използването на информационни и комуникационни технологии, служителите в </w:t>
      </w:r>
      <w:r w:rsidR="00692D3F">
        <w:t>НИНКН</w:t>
      </w:r>
      <w:r w:rsidRPr="004E0553">
        <w:t xml:space="preserve"> проявяват уважение и коректност, като не допускат поведение, което накърнява достойнството и правата на отделна личност или създава враждебна или обидна среда.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(2) </w:t>
      </w:r>
      <w:r w:rsidRPr="004E0553">
        <w:t>Служителите уважават мнението на колегите си и се съобразяват с правото им на личен живот. В отношенията между служителите не се допускат никакви форми на дискриминация.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(3) </w:t>
      </w:r>
      <w:r w:rsidRPr="004E0553">
        <w:t>В отношенията между служителите не се допуска поведение на тормоз от психически, физически, сексуален и всякакъв друг характер.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</w:pPr>
      <w:r w:rsidRPr="004E0553">
        <w:rPr>
          <w:b/>
        </w:rPr>
        <w:t xml:space="preserve">(4) </w:t>
      </w:r>
      <w:r w:rsidRPr="004E0553">
        <w:t xml:space="preserve">Служителите, които са станали свидетели на неетично поведение, на насилие, на нехуманно или обидно отношение към което и да е лице от страна на друг служител, докладват на непосредствения си ръководител или </w:t>
      </w:r>
      <w:r w:rsidR="00692D3F">
        <w:t>на директора на НИНКН</w:t>
      </w:r>
      <w:r w:rsidRPr="004E0553">
        <w:t>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Чл. 15. (1) </w:t>
      </w:r>
      <w:r w:rsidRPr="004E0553">
        <w:t>Когато противоречията между служители не могат да бъдат разрешени от самите тях, те търсят съдействието на ръководителите си.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(2) </w:t>
      </w:r>
      <w:r w:rsidRPr="004E0553">
        <w:t xml:space="preserve">Служителите на ръководни длъжности в администрацията </w:t>
      </w:r>
      <w:r w:rsidR="00692D3F">
        <w:t xml:space="preserve">на НИНКН </w:t>
      </w:r>
      <w:r w:rsidRPr="004E0553">
        <w:t>са длъжни да предприемат необходимото за преодоляване на конфликтите, за които са узнали, и/или за премахване на условията за тяхното поддържане. За целта могат да бъдат ангажирани други служители от същата администрация, преминали обучения за управление и/или решаване на конфликти.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Чл. 16. (1) </w:t>
      </w:r>
      <w:r w:rsidRPr="004E0553">
        <w:t>Служителите</w:t>
      </w:r>
      <w:r w:rsidR="00692D3F">
        <w:t>, заемащи</w:t>
      </w:r>
      <w:r w:rsidRPr="004E0553">
        <w:t xml:space="preserve"> ръководни длъжности проявяват отговорност към подчинените си, като подпомагат изпълнението на служебните им задължения и професионалното им развитие.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(2) </w:t>
      </w:r>
      <w:r w:rsidRPr="004E0553">
        <w:t>Служителите на ръководни длъжности се отнасят към подчинените си с уважение и зачитат личното им достойнство.</w:t>
      </w:r>
    </w:p>
    <w:p w:rsidR="004E0553" w:rsidRP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(3) </w:t>
      </w:r>
      <w:r w:rsidRPr="004E0553">
        <w:t>В случаите на назначаване, преместване или кариерно израстване на подчинените им служителите на ръководни длъжности се водят от принципите на законност, равнопоставеност, добросъвестност, безпристрастност, отчетност и не допускат никаква форма на дискриминация.</w:t>
      </w:r>
    </w:p>
    <w:p w:rsidR="004E0553" w:rsidRDefault="004E0553" w:rsidP="004E0553">
      <w:pPr>
        <w:pStyle w:val="Default"/>
        <w:spacing w:after="240"/>
        <w:ind w:firstLine="708"/>
        <w:jc w:val="both"/>
        <w:rPr>
          <w:b/>
        </w:rPr>
      </w:pPr>
      <w:r w:rsidRPr="004E0553">
        <w:rPr>
          <w:b/>
        </w:rPr>
        <w:t xml:space="preserve">(4) </w:t>
      </w:r>
      <w:r w:rsidRPr="004E0553">
        <w:t>Служителите на ръководни длъжности трябва да дават пример за професионално, безпристрастно и ефективно изпълнение на служебните задължения.</w:t>
      </w:r>
      <w:r w:rsidRPr="004E0553">
        <w:rPr>
          <w:b/>
        </w:rPr>
        <w:t xml:space="preserve"> </w:t>
      </w:r>
    </w:p>
    <w:p w:rsidR="004B48A9" w:rsidRPr="004B48A9" w:rsidRDefault="004B48A9" w:rsidP="004B48A9">
      <w:pPr>
        <w:pStyle w:val="Default"/>
        <w:spacing w:after="240"/>
        <w:jc w:val="center"/>
        <w:rPr>
          <w:b/>
        </w:rPr>
      </w:pPr>
      <w:r>
        <w:rPr>
          <w:b/>
        </w:rPr>
        <w:t>Глава шеста</w:t>
      </w:r>
    </w:p>
    <w:p w:rsidR="004B48A9" w:rsidRDefault="004B48A9" w:rsidP="009D26F9">
      <w:pPr>
        <w:pStyle w:val="Default"/>
        <w:spacing w:after="240"/>
        <w:jc w:val="center"/>
        <w:rPr>
          <w:b/>
        </w:rPr>
      </w:pPr>
      <w:r w:rsidRPr="004B48A9">
        <w:rPr>
          <w:b/>
        </w:rPr>
        <w:lastRenderedPageBreak/>
        <w:t>ЛИЧНО ПОВЕДЕНИЕ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Чл. 17. (1) </w:t>
      </w:r>
      <w:r w:rsidRPr="00650D91">
        <w:t xml:space="preserve">При изпълнение на служебните си задължения и в обществения си живот, включително при използването на информационни и комуникационни технологии, служителите в </w:t>
      </w:r>
      <w:r w:rsidR="00464197">
        <w:t>НИНКН</w:t>
      </w:r>
      <w:r w:rsidRPr="00650D91">
        <w:t xml:space="preserve"> следват поведение, което не уронва престижа на държавната служба.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(2) </w:t>
      </w:r>
      <w:r w:rsidRPr="00650D91">
        <w:t xml:space="preserve">Служителите не допускат както на работното си място, така и извън него, включително при използването на информационни и комуникационни технологии, поведение, несъвместимо със закона и с правилата за поведение на </w:t>
      </w:r>
      <w:r w:rsidR="00464197" w:rsidRPr="00464197">
        <w:t>Кодекс</w:t>
      </w:r>
      <w:r w:rsidR="00464197">
        <w:t>а</w:t>
      </w:r>
      <w:r w:rsidR="00464197" w:rsidRPr="00464197">
        <w:t xml:space="preserve"> за поведение на служителите в държавната администрация</w:t>
      </w:r>
      <w:r w:rsidRPr="00650D91">
        <w:t>.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(3) </w:t>
      </w:r>
      <w:r w:rsidRPr="00650D91">
        <w:t>Служителите се стремят да избягват в поведението си конфликтни ситуации, а при възникването им целят да ги преустановят, като запазят спокойствие и контролират поведението си.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(4) </w:t>
      </w:r>
      <w:r w:rsidRPr="00650D91">
        <w:t>На работното си място служителите спазват представителния или работния вид на облеклото в зависимост от длъжността, която заемат, и съответстващ на институцията, която представляват.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</w:pPr>
      <w:r w:rsidRPr="00650D91">
        <w:rPr>
          <w:b/>
        </w:rPr>
        <w:t xml:space="preserve">Чл. 18. </w:t>
      </w:r>
      <w:r w:rsidRPr="00650D91">
        <w:t xml:space="preserve">Служителите в </w:t>
      </w:r>
      <w:r w:rsidR="00464197">
        <w:t>НИНКН</w:t>
      </w:r>
      <w:r w:rsidRPr="00650D91">
        <w:t xml:space="preserve"> не могат да участват в прояви, с които накърняват престижа на държавната администрация.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Чл. 19. </w:t>
      </w:r>
      <w:r w:rsidRPr="00650D91">
        <w:t xml:space="preserve">Служителите в </w:t>
      </w:r>
      <w:r w:rsidR="00464197">
        <w:t>НИНКН</w:t>
      </w:r>
      <w:r w:rsidRPr="00650D91">
        <w:t xml:space="preserve"> не могат да упражняват дейности или да заемат други длъжности, които съгласно Конституцията или закон са несъвместими с длъжността, която заемат.</w:t>
      </w:r>
    </w:p>
    <w:p w:rsidR="00650D91" w:rsidRP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Чл. 20. </w:t>
      </w:r>
      <w:r w:rsidRPr="00650D91">
        <w:t xml:space="preserve">Служителите в </w:t>
      </w:r>
      <w:r w:rsidR="00464197">
        <w:t>НИНКН</w:t>
      </w:r>
      <w:r w:rsidRPr="00650D91">
        <w:t xml:space="preserve"> придобиват и управляват имуществото си, без да злоупотребяват със служебното си положение.</w:t>
      </w:r>
    </w:p>
    <w:p w:rsidR="00650D91" w:rsidRDefault="00650D91" w:rsidP="00650D91">
      <w:pPr>
        <w:pStyle w:val="Default"/>
        <w:spacing w:after="240"/>
        <w:ind w:firstLine="708"/>
        <w:jc w:val="both"/>
        <w:rPr>
          <w:b/>
        </w:rPr>
      </w:pPr>
      <w:r w:rsidRPr="00650D91">
        <w:rPr>
          <w:b/>
        </w:rPr>
        <w:t xml:space="preserve">Чл. 21. </w:t>
      </w:r>
      <w:r w:rsidRPr="00650D91">
        <w:t xml:space="preserve">В обществения си живот и при изпълнение на служебните си задължения служителите в </w:t>
      </w:r>
      <w:r w:rsidR="00464197">
        <w:t>НИНКН</w:t>
      </w:r>
      <w:r w:rsidRPr="00650D91">
        <w:t xml:space="preserve"> нямат право да се възползват от служебното си положение или да използват правомощията си с цел извличане на лична облага.</w:t>
      </w:r>
      <w:r w:rsidRPr="00650D91">
        <w:rPr>
          <w:b/>
        </w:rPr>
        <w:t xml:space="preserve"> </w:t>
      </w:r>
    </w:p>
    <w:p w:rsidR="00A45332" w:rsidRPr="00A45332" w:rsidRDefault="00A45332" w:rsidP="00A45332">
      <w:pPr>
        <w:pStyle w:val="Default"/>
        <w:spacing w:after="240"/>
        <w:jc w:val="center"/>
        <w:rPr>
          <w:b/>
        </w:rPr>
      </w:pPr>
      <w:r>
        <w:rPr>
          <w:b/>
        </w:rPr>
        <w:t>Глава седма</w:t>
      </w:r>
    </w:p>
    <w:p w:rsidR="00A45332" w:rsidRPr="00091E7D" w:rsidRDefault="00184E8C" w:rsidP="00091E7D">
      <w:pPr>
        <w:pStyle w:val="Default"/>
        <w:spacing w:after="240"/>
        <w:jc w:val="center"/>
        <w:rPr>
          <w:b/>
        </w:rPr>
      </w:pPr>
      <w:r>
        <w:rPr>
          <w:b/>
        </w:rPr>
        <w:t>ДРУГИ РАЗПОРЕДБИ</w:t>
      </w:r>
    </w:p>
    <w:p w:rsidR="00184E8C" w:rsidRPr="00184E8C" w:rsidRDefault="00184E8C" w:rsidP="00184E8C">
      <w:pPr>
        <w:pStyle w:val="Default"/>
        <w:ind w:firstLine="708"/>
        <w:jc w:val="both"/>
        <w:rPr>
          <w:b/>
          <w:bCs/>
          <w:color w:val="auto"/>
        </w:rPr>
      </w:pPr>
      <w:r w:rsidRPr="00184E8C">
        <w:rPr>
          <w:b/>
          <w:bCs/>
          <w:color w:val="auto"/>
        </w:rPr>
        <w:t xml:space="preserve">Чл. 22. </w:t>
      </w:r>
      <w:r w:rsidRPr="00184E8C">
        <w:rPr>
          <w:bCs/>
          <w:color w:val="auto"/>
        </w:rPr>
        <w:t xml:space="preserve">Служителите в </w:t>
      </w:r>
      <w:r w:rsidR="00464197">
        <w:rPr>
          <w:bCs/>
          <w:color w:val="auto"/>
        </w:rPr>
        <w:t>НИНКН, като част от държавната администрация,</w:t>
      </w:r>
      <w:r w:rsidRPr="00184E8C">
        <w:rPr>
          <w:bCs/>
          <w:color w:val="auto"/>
        </w:rPr>
        <w:t xml:space="preserve"> не могат да бъдат санкционирани поради факта, че са докладвали за случай на нарушение на </w:t>
      </w:r>
      <w:r w:rsidR="00464197" w:rsidRPr="00464197">
        <w:rPr>
          <w:bCs/>
          <w:color w:val="auto"/>
        </w:rPr>
        <w:t>Кодекс</w:t>
      </w:r>
      <w:r w:rsidR="00464197">
        <w:rPr>
          <w:bCs/>
          <w:color w:val="auto"/>
        </w:rPr>
        <w:t>а</w:t>
      </w:r>
      <w:r w:rsidR="00464197" w:rsidRPr="00464197">
        <w:rPr>
          <w:bCs/>
          <w:color w:val="auto"/>
        </w:rPr>
        <w:t xml:space="preserve"> за поведение на служителите в държавната администрация</w:t>
      </w:r>
      <w:r w:rsidRPr="00184E8C">
        <w:rPr>
          <w:bCs/>
          <w:color w:val="auto"/>
        </w:rPr>
        <w:t>.</w:t>
      </w:r>
    </w:p>
    <w:p w:rsidR="00184E8C" w:rsidRPr="00184E8C" w:rsidRDefault="00184E8C" w:rsidP="00184E8C">
      <w:pPr>
        <w:pStyle w:val="Default"/>
        <w:jc w:val="both"/>
        <w:rPr>
          <w:b/>
          <w:bCs/>
          <w:color w:val="auto"/>
        </w:rPr>
      </w:pPr>
    </w:p>
    <w:p w:rsidR="00184E8C" w:rsidRPr="00184E8C" w:rsidRDefault="00184E8C" w:rsidP="00184E8C">
      <w:pPr>
        <w:pStyle w:val="Default"/>
        <w:ind w:firstLine="708"/>
        <w:jc w:val="both"/>
        <w:rPr>
          <w:b/>
          <w:bCs/>
          <w:color w:val="auto"/>
        </w:rPr>
      </w:pPr>
      <w:r w:rsidRPr="00184E8C">
        <w:rPr>
          <w:b/>
          <w:bCs/>
          <w:color w:val="auto"/>
        </w:rPr>
        <w:t xml:space="preserve">Чл. 23. </w:t>
      </w:r>
      <w:r w:rsidRPr="00184E8C">
        <w:rPr>
          <w:bCs/>
          <w:color w:val="auto"/>
        </w:rPr>
        <w:t>При неспазване нормите на поведение в този кодекс</w:t>
      </w:r>
      <w:r w:rsidR="00464197">
        <w:rPr>
          <w:bCs/>
          <w:color w:val="auto"/>
        </w:rPr>
        <w:t xml:space="preserve">, както и на </w:t>
      </w:r>
      <w:r w:rsidR="00464197" w:rsidRPr="00464197">
        <w:rPr>
          <w:bCs/>
          <w:color w:val="auto"/>
        </w:rPr>
        <w:t>Кодекс</w:t>
      </w:r>
      <w:r w:rsidR="00464197">
        <w:rPr>
          <w:bCs/>
          <w:color w:val="auto"/>
        </w:rPr>
        <w:t>а</w:t>
      </w:r>
      <w:r w:rsidR="00464197" w:rsidRPr="00464197">
        <w:rPr>
          <w:bCs/>
          <w:color w:val="auto"/>
        </w:rPr>
        <w:t xml:space="preserve"> за поведение на служителите в държавната администрация</w:t>
      </w:r>
      <w:r w:rsidR="00464197" w:rsidRPr="00184E8C">
        <w:rPr>
          <w:bCs/>
          <w:color w:val="auto"/>
        </w:rPr>
        <w:t xml:space="preserve"> </w:t>
      </w:r>
      <w:r w:rsidRPr="00184E8C">
        <w:rPr>
          <w:bCs/>
          <w:color w:val="auto"/>
        </w:rPr>
        <w:t xml:space="preserve">служителите в </w:t>
      </w:r>
      <w:r w:rsidR="00464197">
        <w:rPr>
          <w:bCs/>
          <w:color w:val="auto"/>
        </w:rPr>
        <w:t>НИНКН</w:t>
      </w:r>
      <w:r w:rsidRPr="00184E8C">
        <w:rPr>
          <w:bCs/>
          <w:color w:val="auto"/>
        </w:rPr>
        <w:t xml:space="preserve"> носят дисциплинарна отговорност съгласно Закона за държавния служител и Кодекса на труда.</w:t>
      </w:r>
    </w:p>
    <w:p w:rsidR="00184E8C" w:rsidRPr="00184E8C" w:rsidRDefault="00184E8C" w:rsidP="00184E8C">
      <w:pPr>
        <w:pStyle w:val="Default"/>
        <w:jc w:val="both"/>
        <w:rPr>
          <w:b/>
          <w:bCs/>
          <w:color w:val="auto"/>
        </w:rPr>
      </w:pPr>
    </w:p>
    <w:p w:rsidR="00184E8C" w:rsidRPr="00184E8C" w:rsidRDefault="00184E8C" w:rsidP="00184E8C">
      <w:pPr>
        <w:pStyle w:val="Default"/>
        <w:ind w:firstLine="708"/>
        <w:jc w:val="both"/>
        <w:rPr>
          <w:b/>
          <w:bCs/>
          <w:color w:val="auto"/>
        </w:rPr>
      </w:pPr>
      <w:r w:rsidRPr="00184E8C">
        <w:rPr>
          <w:b/>
          <w:bCs/>
          <w:color w:val="auto"/>
        </w:rPr>
        <w:t xml:space="preserve">Чл. 24. </w:t>
      </w:r>
      <w:r w:rsidRPr="00184E8C">
        <w:rPr>
          <w:bCs/>
          <w:color w:val="auto"/>
        </w:rPr>
        <w:t xml:space="preserve">Непосредственият ръководител осъществява контрол за съответствието на поведението на </w:t>
      </w:r>
      <w:r w:rsidR="00464197">
        <w:rPr>
          <w:bCs/>
          <w:color w:val="auto"/>
        </w:rPr>
        <w:t>подчинените му служители в съответното структурно звено</w:t>
      </w:r>
      <w:r w:rsidRPr="00184E8C">
        <w:rPr>
          <w:bCs/>
          <w:color w:val="auto"/>
        </w:rPr>
        <w:t xml:space="preserve"> с правилата по този кодекс и при констатирани нарушения докладва на дисциплинарно наказващия орган.</w:t>
      </w:r>
    </w:p>
    <w:p w:rsidR="00184E8C" w:rsidRPr="00184E8C" w:rsidRDefault="00184E8C" w:rsidP="00184E8C">
      <w:pPr>
        <w:pStyle w:val="Default"/>
        <w:jc w:val="both"/>
        <w:rPr>
          <w:b/>
          <w:bCs/>
          <w:color w:val="auto"/>
        </w:rPr>
      </w:pPr>
    </w:p>
    <w:p w:rsidR="00184E8C" w:rsidRPr="00184E8C" w:rsidRDefault="00184E8C" w:rsidP="00184E8C">
      <w:pPr>
        <w:pStyle w:val="Default"/>
        <w:ind w:firstLine="708"/>
        <w:jc w:val="both"/>
        <w:rPr>
          <w:b/>
          <w:bCs/>
          <w:color w:val="auto"/>
        </w:rPr>
      </w:pPr>
      <w:r w:rsidRPr="00184E8C">
        <w:rPr>
          <w:b/>
          <w:bCs/>
          <w:color w:val="auto"/>
        </w:rPr>
        <w:lastRenderedPageBreak/>
        <w:t xml:space="preserve">Чл. 25. </w:t>
      </w:r>
      <w:r w:rsidRPr="00184E8C">
        <w:rPr>
          <w:bCs/>
          <w:color w:val="auto"/>
        </w:rPr>
        <w:t>Непосредственият ръководител е длъжен да запознае служителя с разпоредбите на този кодекс в 7-дневен срок от първоначалното му встъпване в длъжност.</w:t>
      </w:r>
    </w:p>
    <w:p w:rsidR="00184E8C" w:rsidRPr="00184E8C" w:rsidRDefault="00184E8C" w:rsidP="00184E8C">
      <w:pPr>
        <w:pStyle w:val="Default"/>
        <w:jc w:val="both"/>
        <w:rPr>
          <w:b/>
          <w:bCs/>
          <w:color w:val="auto"/>
        </w:rPr>
      </w:pPr>
    </w:p>
    <w:p w:rsidR="00184E8C" w:rsidRPr="00184E8C" w:rsidRDefault="00184E8C" w:rsidP="00184E8C">
      <w:pPr>
        <w:pStyle w:val="Default"/>
        <w:ind w:firstLine="708"/>
        <w:jc w:val="both"/>
        <w:rPr>
          <w:b/>
          <w:bCs/>
          <w:color w:val="auto"/>
        </w:rPr>
      </w:pPr>
      <w:r w:rsidRPr="00184E8C">
        <w:rPr>
          <w:b/>
          <w:bCs/>
          <w:color w:val="auto"/>
        </w:rPr>
        <w:t xml:space="preserve">Чл. 26. </w:t>
      </w:r>
      <w:r w:rsidRPr="00184E8C">
        <w:rPr>
          <w:bCs/>
          <w:color w:val="auto"/>
        </w:rPr>
        <w:t xml:space="preserve">Институтът по публична администрация осигурява разработването на обучителна програма, съдържаща примерни ситуации във връзка с прилагането на правилата на </w:t>
      </w:r>
      <w:r w:rsidR="00464197" w:rsidRPr="00464197">
        <w:rPr>
          <w:bCs/>
          <w:color w:val="auto"/>
        </w:rPr>
        <w:t>Кодекс</w:t>
      </w:r>
      <w:r w:rsidR="00464197">
        <w:rPr>
          <w:bCs/>
          <w:color w:val="auto"/>
        </w:rPr>
        <w:t>а</w:t>
      </w:r>
      <w:r w:rsidR="00464197" w:rsidRPr="00464197">
        <w:rPr>
          <w:bCs/>
          <w:color w:val="auto"/>
        </w:rPr>
        <w:t xml:space="preserve"> за поведение на служителите в държавната администрация</w:t>
      </w:r>
      <w:r w:rsidRPr="00184E8C">
        <w:rPr>
          <w:bCs/>
          <w:color w:val="auto"/>
        </w:rPr>
        <w:t>, включително публично достъпна електронна обучителна програма.</w:t>
      </w:r>
    </w:p>
    <w:p w:rsidR="00184E8C" w:rsidRPr="00184E8C" w:rsidRDefault="00184E8C" w:rsidP="00184E8C">
      <w:pPr>
        <w:pStyle w:val="Default"/>
        <w:jc w:val="both"/>
        <w:rPr>
          <w:b/>
          <w:bCs/>
          <w:color w:val="auto"/>
        </w:rPr>
      </w:pPr>
    </w:p>
    <w:p w:rsidR="00091E7D" w:rsidRPr="0038363B" w:rsidRDefault="00184E8C" w:rsidP="0038363B">
      <w:pPr>
        <w:pStyle w:val="Default"/>
        <w:ind w:firstLine="708"/>
        <w:jc w:val="both"/>
        <w:rPr>
          <w:b/>
          <w:bCs/>
          <w:color w:val="auto"/>
        </w:rPr>
      </w:pPr>
      <w:r w:rsidRPr="00184E8C">
        <w:rPr>
          <w:b/>
          <w:bCs/>
          <w:color w:val="auto"/>
        </w:rPr>
        <w:t xml:space="preserve">Чл. 27. </w:t>
      </w:r>
      <w:r w:rsidR="00464197" w:rsidRPr="00464197">
        <w:rPr>
          <w:bCs/>
          <w:color w:val="auto"/>
        </w:rPr>
        <w:t>Кодекс</w:t>
      </w:r>
      <w:r w:rsidR="00464197">
        <w:rPr>
          <w:bCs/>
          <w:color w:val="auto"/>
        </w:rPr>
        <w:t>ът</w:t>
      </w:r>
      <w:r w:rsidR="00464197" w:rsidRPr="00464197">
        <w:rPr>
          <w:bCs/>
          <w:color w:val="auto"/>
        </w:rPr>
        <w:t xml:space="preserve"> за поведение на служителите в Националния институт за недвижимо културно наследство (НИНКН) </w:t>
      </w:r>
      <w:r w:rsidRPr="00184E8C">
        <w:rPr>
          <w:bCs/>
          <w:color w:val="auto"/>
        </w:rPr>
        <w:t>се прилага, доколкото не е установено друго в специален закон или в указ на президента, и за администрацията на другите органи на държавна власт, и за администрацията на органите на местното самоуправление.</w:t>
      </w:r>
    </w:p>
    <w:p w:rsidR="00AA338C" w:rsidRDefault="00AA338C" w:rsidP="00091E7D">
      <w:pPr>
        <w:pStyle w:val="Default"/>
        <w:spacing w:after="240"/>
        <w:jc w:val="center"/>
        <w:rPr>
          <w:b/>
          <w:bCs/>
          <w:color w:val="auto"/>
        </w:rPr>
      </w:pPr>
    </w:p>
    <w:p w:rsidR="00091E7D" w:rsidRPr="00091E7D" w:rsidRDefault="00091E7D" w:rsidP="00091E7D">
      <w:pPr>
        <w:pStyle w:val="Default"/>
        <w:spacing w:after="240"/>
        <w:jc w:val="center"/>
        <w:rPr>
          <w:b/>
          <w:bCs/>
          <w:color w:val="auto"/>
        </w:rPr>
      </w:pPr>
      <w:r w:rsidRPr="00091E7D">
        <w:rPr>
          <w:b/>
          <w:bCs/>
          <w:color w:val="auto"/>
        </w:rPr>
        <w:t>ПРЕХОДНИ РАЗПОРЕДБИ</w:t>
      </w:r>
    </w:p>
    <w:p w:rsidR="00091E7D" w:rsidRPr="0038363B" w:rsidRDefault="00091E7D" w:rsidP="00464197">
      <w:pPr>
        <w:pStyle w:val="Default"/>
        <w:spacing w:after="240"/>
        <w:ind w:firstLine="708"/>
        <w:jc w:val="both"/>
        <w:rPr>
          <w:bCs/>
          <w:color w:val="auto"/>
        </w:rPr>
      </w:pPr>
      <w:r w:rsidRPr="00091E7D">
        <w:rPr>
          <w:b/>
          <w:bCs/>
          <w:color w:val="auto"/>
        </w:rPr>
        <w:t xml:space="preserve">§ 1. </w:t>
      </w:r>
      <w:r w:rsidRPr="00091E7D">
        <w:rPr>
          <w:bCs/>
          <w:color w:val="auto"/>
        </w:rPr>
        <w:t xml:space="preserve">Настоящият </w:t>
      </w:r>
      <w:r w:rsidR="00113FD4">
        <w:rPr>
          <w:bCs/>
          <w:color w:val="auto"/>
        </w:rPr>
        <w:t xml:space="preserve">Кодекс за поведение </w:t>
      </w:r>
      <w:r w:rsidR="00113FD4" w:rsidRPr="00113FD4">
        <w:rPr>
          <w:bCs/>
          <w:color w:val="auto"/>
        </w:rPr>
        <w:t>на служителите в Националния институт за недвижимо културно наследство (НИНКН)</w:t>
      </w:r>
      <w:r w:rsidRPr="00091E7D">
        <w:rPr>
          <w:bCs/>
          <w:color w:val="auto"/>
        </w:rPr>
        <w:t xml:space="preserve"> е утвърден със Заповед № </w:t>
      </w:r>
      <w:r w:rsidR="00113FD4">
        <w:rPr>
          <w:bCs/>
          <w:color w:val="auto"/>
        </w:rPr>
        <w:t>………/</w:t>
      </w:r>
      <w:r>
        <w:rPr>
          <w:bCs/>
          <w:color w:val="auto"/>
        </w:rPr>
        <w:t>………….</w:t>
      </w:r>
      <w:r w:rsidRPr="00091E7D">
        <w:rPr>
          <w:bCs/>
          <w:color w:val="auto"/>
        </w:rPr>
        <w:t>.</w:t>
      </w:r>
      <w:r w:rsidR="006D1C8F">
        <w:rPr>
          <w:bCs/>
          <w:color w:val="auto"/>
        </w:rPr>
        <w:t xml:space="preserve"> 20</w:t>
      </w:r>
      <w:r w:rsidR="0038363B">
        <w:rPr>
          <w:bCs/>
          <w:color w:val="auto"/>
        </w:rPr>
        <w:t>21</w:t>
      </w:r>
      <w:r w:rsidR="006D1C8F">
        <w:rPr>
          <w:bCs/>
          <w:color w:val="auto"/>
        </w:rPr>
        <w:t xml:space="preserve"> </w:t>
      </w:r>
      <w:r>
        <w:rPr>
          <w:bCs/>
          <w:color w:val="auto"/>
        </w:rPr>
        <w:t>г.</w:t>
      </w:r>
      <w:r w:rsidRPr="00091E7D">
        <w:rPr>
          <w:bCs/>
          <w:color w:val="auto"/>
        </w:rPr>
        <w:t xml:space="preserve"> на </w:t>
      </w:r>
      <w:r>
        <w:rPr>
          <w:bCs/>
          <w:color w:val="auto"/>
        </w:rPr>
        <w:t>директора на НИНКН</w:t>
      </w:r>
      <w:r w:rsidRPr="00091E7D">
        <w:rPr>
          <w:bCs/>
          <w:color w:val="auto"/>
        </w:rPr>
        <w:t>.</w:t>
      </w:r>
      <w:r w:rsidRPr="00091E7D">
        <w:rPr>
          <w:b/>
          <w:bCs/>
          <w:color w:val="auto"/>
        </w:rPr>
        <w:t xml:space="preserve"> </w:t>
      </w:r>
    </w:p>
    <w:p w:rsidR="004B48A9" w:rsidRDefault="004B48A9" w:rsidP="00091E7D">
      <w:pPr>
        <w:pStyle w:val="Default"/>
        <w:spacing w:after="240"/>
        <w:jc w:val="both"/>
        <w:rPr>
          <w:b/>
          <w:bCs/>
          <w:color w:val="auto"/>
        </w:rPr>
      </w:pPr>
    </w:p>
    <w:p w:rsidR="00DC4E2F" w:rsidRDefault="00DC4E2F" w:rsidP="00091E7D">
      <w:pPr>
        <w:pStyle w:val="Default"/>
        <w:spacing w:after="240"/>
        <w:jc w:val="both"/>
        <w:rPr>
          <w:b/>
          <w:bCs/>
          <w:color w:val="auto"/>
        </w:rPr>
      </w:pPr>
    </w:p>
    <w:p w:rsidR="00DC4E2F" w:rsidRDefault="00DC4E2F" w:rsidP="00091E7D">
      <w:pPr>
        <w:pStyle w:val="Default"/>
        <w:spacing w:after="240"/>
        <w:jc w:val="both"/>
        <w:rPr>
          <w:b/>
          <w:bCs/>
          <w:color w:val="auto"/>
        </w:rPr>
      </w:pPr>
    </w:p>
    <w:p w:rsidR="00DC4E2F" w:rsidRPr="00B43B41" w:rsidRDefault="00DC4E2F" w:rsidP="00091E7D">
      <w:pPr>
        <w:pStyle w:val="Default"/>
        <w:spacing w:after="240"/>
        <w:jc w:val="both"/>
        <w:rPr>
          <w:lang w:val="en-GB"/>
        </w:rPr>
      </w:pPr>
      <w:bookmarkStart w:id="0" w:name="_GoBack"/>
      <w:bookmarkEnd w:id="0"/>
    </w:p>
    <w:sectPr w:rsidR="00DC4E2F" w:rsidRPr="00B43B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A2E" w:rsidRDefault="008C3A2E" w:rsidP="00B54BE2">
      <w:r>
        <w:separator/>
      </w:r>
    </w:p>
  </w:endnote>
  <w:endnote w:type="continuationSeparator" w:id="0">
    <w:p w:rsidR="008C3A2E" w:rsidRDefault="008C3A2E" w:rsidP="00B5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408095"/>
      <w:docPartObj>
        <w:docPartGallery w:val="Page Numbers (Bottom of Page)"/>
        <w:docPartUnique/>
      </w:docPartObj>
    </w:sdtPr>
    <w:sdtEndPr/>
    <w:sdtContent>
      <w:p w:rsidR="00B54BE2" w:rsidRDefault="00B54BE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DBE" w:rsidRPr="00403DBE">
          <w:rPr>
            <w:noProof/>
            <w:lang w:val="bg-BG"/>
          </w:rPr>
          <w:t>6</w:t>
        </w:r>
        <w:r>
          <w:fldChar w:fldCharType="end"/>
        </w:r>
      </w:p>
    </w:sdtContent>
  </w:sdt>
  <w:p w:rsidR="00B54BE2" w:rsidRDefault="00B54B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A2E" w:rsidRDefault="008C3A2E" w:rsidP="00B54BE2">
      <w:r>
        <w:separator/>
      </w:r>
    </w:p>
  </w:footnote>
  <w:footnote w:type="continuationSeparator" w:id="0">
    <w:p w:rsidR="008C3A2E" w:rsidRDefault="008C3A2E" w:rsidP="00B5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D4"/>
    <w:rsid w:val="000242A0"/>
    <w:rsid w:val="0006285E"/>
    <w:rsid w:val="00091E7D"/>
    <w:rsid w:val="00113FD4"/>
    <w:rsid w:val="001517B2"/>
    <w:rsid w:val="00184E8C"/>
    <w:rsid w:val="00185FA7"/>
    <w:rsid w:val="00200D5E"/>
    <w:rsid w:val="00243170"/>
    <w:rsid w:val="002E00DC"/>
    <w:rsid w:val="00331783"/>
    <w:rsid w:val="00345A34"/>
    <w:rsid w:val="00364CDE"/>
    <w:rsid w:val="00373A7D"/>
    <w:rsid w:val="0038363B"/>
    <w:rsid w:val="00393857"/>
    <w:rsid w:val="0039489E"/>
    <w:rsid w:val="003958D4"/>
    <w:rsid w:val="00403DBE"/>
    <w:rsid w:val="00423867"/>
    <w:rsid w:val="00453D8A"/>
    <w:rsid w:val="00461B12"/>
    <w:rsid w:val="00464197"/>
    <w:rsid w:val="004B48A9"/>
    <w:rsid w:val="004C63D8"/>
    <w:rsid w:val="004E0553"/>
    <w:rsid w:val="00615E6B"/>
    <w:rsid w:val="00641FC2"/>
    <w:rsid w:val="0064453F"/>
    <w:rsid w:val="00650D91"/>
    <w:rsid w:val="00670586"/>
    <w:rsid w:val="00692D3F"/>
    <w:rsid w:val="006A4193"/>
    <w:rsid w:val="006D1C8F"/>
    <w:rsid w:val="007419EF"/>
    <w:rsid w:val="0076634A"/>
    <w:rsid w:val="00832E5E"/>
    <w:rsid w:val="00843E36"/>
    <w:rsid w:val="00843E99"/>
    <w:rsid w:val="00885F0B"/>
    <w:rsid w:val="008C3A2E"/>
    <w:rsid w:val="009123EB"/>
    <w:rsid w:val="00914D1E"/>
    <w:rsid w:val="00926B0A"/>
    <w:rsid w:val="00926DE8"/>
    <w:rsid w:val="00943E69"/>
    <w:rsid w:val="009647B0"/>
    <w:rsid w:val="009A4B5E"/>
    <w:rsid w:val="009D26F9"/>
    <w:rsid w:val="00A0264F"/>
    <w:rsid w:val="00A32C62"/>
    <w:rsid w:val="00A45332"/>
    <w:rsid w:val="00A70D7E"/>
    <w:rsid w:val="00A732D8"/>
    <w:rsid w:val="00A754FC"/>
    <w:rsid w:val="00A7700F"/>
    <w:rsid w:val="00AA338C"/>
    <w:rsid w:val="00B07EF6"/>
    <w:rsid w:val="00B15F19"/>
    <w:rsid w:val="00B17B1B"/>
    <w:rsid w:val="00B43B41"/>
    <w:rsid w:val="00B54BE2"/>
    <w:rsid w:val="00C52B5D"/>
    <w:rsid w:val="00C85C00"/>
    <w:rsid w:val="00D473A7"/>
    <w:rsid w:val="00D726FD"/>
    <w:rsid w:val="00D8015B"/>
    <w:rsid w:val="00DC4E2F"/>
    <w:rsid w:val="00DD243D"/>
    <w:rsid w:val="00E06945"/>
    <w:rsid w:val="00E35F6D"/>
    <w:rsid w:val="00ED0055"/>
    <w:rsid w:val="00EF3CF2"/>
    <w:rsid w:val="00F64B57"/>
    <w:rsid w:val="00F753C6"/>
    <w:rsid w:val="00FD328B"/>
    <w:rsid w:val="00F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3235"/>
  <w15:chartTrackingRefBased/>
  <w15:docId w15:val="{EA94767F-A219-4959-8EC6-3BF526EE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8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026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A70D7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54BE2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54B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unhideWhenUsed/>
    <w:rsid w:val="00B54BE2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54B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07EF6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07EF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030D-24A8-4B8C-93C9-90BA8B47D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EI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Kalina Georgieva</dc:creator>
  <cp:keywords/>
  <dc:description/>
  <cp:lastModifiedBy>Kalina</cp:lastModifiedBy>
  <cp:revision>40</cp:revision>
  <cp:lastPrinted>2021-09-07T13:31:00Z</cp:lastPrinted>
  <dcterms:created xsi:type="dcterms:W3CDTF">2021-09-07T11:17:00Z</dcterms:created>
  <dcterms:modified xsi:type="dcterms:W3CDTF">2022-04-11T11:05:00Z</dcterms:modified>
</cp:coreProperties>
</file>