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94" w:rsidRDefault="00363819" w:rsidP="00363819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p w:rsidR="00363819" w:rsidRDefault="00800A6E" w:rsidP="00363819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363819">
        <w:rPr>
          <w:sz w:val="24"/>
          <w:szCs w:val="24"/>
        </w:rPr>
        <w:t>а вниманието на допуснатите кандидати до ко</w:t>
      </w:r>
      <w:r w:rsidR="00B865C4">
        <w:rPr>
          <w:sz w:val="24"/>
          <w:szCs w:val="24"/>
        </w:rPr>
        <w:t xml:space="preserve">нкурса за длъжността „Главен експерт“, отдел </w:t>
      </w:r>
      <w:r w:rsidR="00217A32">
        <w:rPr>
          <w:sz w:val="24"/>
          <w:szCs w:val="24"/>
        </w:rPr>
        <w:t>„</w:t>
      </w:r>
      <w:proofErr w:type="spellStart"/>
      <w:r w:rsidR="00217A32">
        <w:rPr>
          <w:sz w:val="24"/>
          <w:szCs w:val="24"/>
        </w:rPr>
        <w:t>Полидисциплинарен</w:t>
      </w:r>
      <w:proofErr w:type="spellEnd"/>
      <w:r w:rsidR="00217A32">
        <w:rPr>
          <w:sz w:val="24"/>
          <w:szCs w:val="24"/>
        </w:rPr>
        <w:t>, фотограметрия, геодезия и мониторинг</w:t>
      </w:r>
      <w:bookmarkStart w:id="0" w:name="_GoBack"/>
      <w:bookmarkEnd w:id="0"/>
      <w:r w:rsidR="00717C4F">
        <w:rPr>
          <w:sz w:val="24"/>
          <w:szCs w:val="24"/>
        </w:rPr>
        <w:t>“,</w:t>
      </w:r>
      <w:r w:rsidR="00363819">
        <w:rPr>
          <w:sz w:val="24"/>
          <w:szCs w:val="24"/>
        </w:rPr>
        <w:t xml:space="preserve"> дире</w:t>
      </w:r>
      <w:r w:rsidR="00B865C4">
        <w:rPr>
          <w:sz w:val="24"/>
          <w:szCs w:val="24"/>
        </w:rPr>
        <w:t>кция „</w:t>
      </w:r>
      <w:proofErr w:type="spellStart"/>
      <w:r w:rsidR="00B865C4">
        <w:rPr>
          <w:sz w:val="24"/>
          <w:szCs w:val="24"/>
        </w:rPr>
        <w:t>Териториалноустройствена</w:t>
      </w:r>
      <w:proofErr w:type="spellEnd"/>
      <w:r w:rsidR="00B865C4">
        <w:rPr>
          <w:sz w:val="24"/>
          <w:szCs w:val="24"/>
        </w:rPr>
        <w:t xml:space="preserve"> защита и мониторинг</w:t>
      </w:r>
      <w:r w:rsidR="00363819">
        <w:rPr>
          <w:sz w:val="24"/>
          <w:szCs w:val="24"/>
        </w:rPr>
        <w:t>“, Национален институт за недвижимо културно наследство</w:t>
      </w:r>
    </w:p>
    <w:p w:rsidR="00363819" w:rsidRDefault="00363819" w:rsidP="00363819">
      <w:pPr>
        <w:contextualSpacing/>
        <w:jc w:val="both"/>
        <w:rPr>
          <w:sz w:val="24"/>
          <w:szCs w:val="24"/>
        </w:rPr>
      </w:pPr>
    </w:p>
    <w:p w:rsidR="00363819" w:rsidRDefault="00363819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съответствие с разпоредбите на чл.34, ал.5 от Наредбата за провеждане на конкурсите и подбора при мобилност на държавни служители, конкурсната комисия взе решение  за системата за определяне на резултатите и минималния резултат, при който кандидатите се считат за успешно издържали теста.</w:t>
      </w:r>
    </w:p>
    <w:p w:rsidR="00363819" w:rsidRDefault="00363819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Комисията е разработила три варианта </w:t>
      </w:r>
      <w:r w:rsidR="00BE7D3E">
        <w:rPr>
          <w:sz w:val="24"/>
          <w:szCs w:val="24"/>
        </w:rPr>
        <w:t>н</w:t>
      </w:r>
      <w:r w:rsidR="00B865C4">
        <w:rPr>
          <w:sz w:val="24"/>
          <w:szCs w:val="24"/>
        </w:rPr>
        <w:t>а тест, всеки вариант съдържа 30</w:t>
      </w:r>
      <w:r>
        <w:rPr>
          <w:sz w:val="24"/>
          <w:szCs w:val="24"/>
        </w:rPr>
        <w:t xml:space="preserve"> въпроса.</w:t>
      </w:r>
    </w:p>
    <w:p w:rsidR="00363819" w:rsidRDefault="00363819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всеки въпрос са дадени три възможни отговора, от които само един е правилен. Максималната оценка при правилен отговор на всич</w:t>
      </w:r>
      <w:r w:rsidR="002A30D3">
        <w:rPr>
          <w:sz w:val="24"/>
          <w:szCs w:val="24"/>
        </w:rPr>
        <w:t>ки въпроси от теста е оценка „5,00</w:t>
      </w:r>
      <w:r>
        <w:rPr>
          <w:sz w:val="24"/>
          <w:szCs w:val="24"/>
        </w:rPr>
        <w:t>“.</w:t>
      </w:r>
    </w:p>
    <w:p w:rsidR="00363819" w:rsidRDefault="00363819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Комисията опреде</w:t>
      </w:r>
      <w:r w:rsidR="002A30D3">
        <w:rPr>
          <w:sz w:val="24"/>
          <w:szCs w:val="24"/>
        </w:rPr>
        <w:t>ли мини</w:t>
      </w:r>
      <w:r w:rsidR="00B865C4">
        <w:rPr>
          <w:sz w:val="24"/>
          <w:szCs w:val="24"/>
        </w:rPr>
        <w:t>мална оценка „4,00“, равна на 25</w:t>
      </w:r>
      <w:r>
        <w:rPr>
          <w:sz w:val="24"/>
          <w:szCs w:val="24"/>
        </w:rPr>
        <w:t xml:space="preserve"> правилни отговора, необходима за допускане до интервю.</w:t>
      </w:r>
    </w:p>
    <w:p w:rsidR="00363819" w:rsidRDefault="00B865C4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решени правилно 25</w:t>
      </w:r>
      <w:r w:rsidR="002A30D3">
        <w:rPr>
          <w:sz w:val="24"/>
          <w:szCs w:val="24"/>
        </w:rPr>
        <w:t xml:space="preserve"> въпроса – оценка „4,00</w:t>
      </w:r>
      <w:r w:rsidR="00363819">
        <w:rPr>
          <w:sz w:val="24"/>
          <w:szCs w:val="24"/>
        </w:rPr>
        <w:t xml:space="preserve">“, </w:t>
      </w:r>
      <w:r w:rsidR="00BE7D3E">
        <w:rPr>
          <w:sz w:val="24"/>
          <w:szCs w:val="24"/>
        </w:rPr>
        <w:t xml:space="preserve">а </w:t>
      </w:r>
      <w:r w:rsidR="00363819">
        <w:rPr>
          <w:sz w:val="24"/>
          <w:szCs w:val="24"/>
        </w:rPr>
        <w:t>всеки следващ правилен отговор носи по 0,20 бала, съответно:</w:t>
      </w:r>
    </w:p>
    <w:p w:rsidR="00363819" w:rsidRDefault="00B865C4" w:rsidP="00903908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363819">
        <w:rPr>
          <w:sz w:val="24"/>
          <w:szCs w:val="24"/>
        </w:rPr>
        <w:t xml:space="preserve"> </w:t>
      </w:r>
      <w:r w:rsidR="00903908">
        <w:rPr>
          <w:sz w:val="24"/>
          <w:szCs w:val="24"/>
        </w:rPr>
        <w:t>п</w:t>
      </w:r>
      <w:r w:rsidR="00363819">
        <w:rPr>
          <w:sz w:val="24"/>
          <w:szCs w:val="24"/>
        </w:rPr>
        <w:t xml:space="preserve">равилни </w:t>
      </w:r>
      <w:r w:rsidR="00903908">
        <w:rPr>
          <w:sz w:val="24"/>
          <w:szCs w:val="24"/>
        </w:rPr>
        <w:t>отговора: Оценка „4,00</w:t>
      </w:r>
      <w:r w:rsidR="00363819">
        <w:rPr>
          <w:sz w:val="24"/>
          <w:szCs w:val="24"/>
        </w:rPr>
        <w:t>“</w:t>
      </w:r>
    </w:p>
    <w:p w:rsidR="00363819" w:rsidRDefault="00B865C4" w:rsidP="00903908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63819">
        <w:rPr>
          <w:sz w:val="24"/>
          <w:szCs w:val="24"/>
        </w:rPr>
        <w:t xml:space="preserve"> </w:t>
      </w:r>
      <w:r w:rsidR="00903908">
        <w:rPr>
          <w:sz w:val="24"/>
          <w:szCs w:val="24"/>
        </w:rPr>
        <w:t>п</w:t>
      </w:r>
      <w:r w:rsidR="00363819">
        <w:rPr>
          <w:sz w:val="24"/>
          <w:szCs w:val="24"/>
        </w:rPr>
        <w:t>равилни отговора: Оценка „</w:t>
      </w:r>
      <w:r w:rsidR="00903908">
        <w:rPr>
          <w:sz w:val="24"/>
          <w:szCs w:val="24"/>
        </w:rPr>
        <w:t>4,20</w:t>
      </w:r>
      <w:r w:rsidR="00363819">
        <w:rPr>
          <w:sz w:val="24"/>
          <w:szCs w:val="24"/>
        </w:rPr>
        <w:t>“</w:t>
      </w:r>
    </w:p>
    <w:p w:rsidR="00363819" w:rsidRDefault="00363819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865C4">
        <w:rPr>
          <w:sz w:val="24"/>
          <w:szCs w:val="24"/>
        </w:rPr>
        <w:t>27</w:t>
      </w:r>
      <w:r w:rsidR="00903908">
        <w:rPr>
          <w:sz w:val="24"/>
          <w:szCs w:val="24"/>
        </w:rPr>
        <w:t xml:space="preserve"> п</w:t>
      </w:r>
      <w:r>
        <w:rPr>
          <w:sz w:val="24"/>
          <w:szCs w:val="24"/>
        </w:rPr>
        <w:t>равилни отговора: Оценка „</w:t>
      </w:r>
      <w:r w:rsidR="00903908">
        <w:rPr>
          <w:sz w:val="24"/>
          <w:szCs w:val="24"/>
        </w:rPr>
        <w:t>4,40</w:t>
      </w:r>
      <w:r>
        <w:rPr>
          <w:sz w:val="24"/>
          <w:szCs w:val="24"/>
        </w:rPr>
        <w:t>“</w:t>
      </w:r>
    </w:p>
    <w:p w:rsidR="00363819" w:rsidRDefault="00B865C4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28</w:t>
      </w:r>
      <w:r w:rsidR="00903908">
        <w:rPr>
          <w:sz w:val="24"/>
          <w:szCs w:val="24"/>
        </w:rPr>
        <w:t xml:space="preserve"> правилни отговора: Оценка „4,60“</w:t>
      </w:r>
    </w:p>
    <w:p w:rsidR="00903908" w:rsidRDefault="00B865C4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29</w:t>
      </w:r>
      <w:r w:rsidR="00903908">
        <w:rPr>
          <w:sz w:val="24"/>
          <w:szCs w:val="24"/>
        </w:rPr>
        <w:t xml:space="preserve"> правилни отговора: Оценка „4,80“</w:t>
      </w:r>
    </w:p>
    <w:p w:rsidR="00903908" w:rsidRDefault="00B865C4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30</w:t>
      </w:r>
      <w:r w:rsidR="00903908">
        <w:rPr>
          <w:sz w:val="24"/>
          <w:szCs w:val="24"/>
        </w:rPr>
        <w:t xml:space="preserve"> правилни отговора: Оценка „5,00“</w:t>
      </w:r>
    </w:p>
    <w:p w:rsidR="00903908" w:rsidRDefault="00B865C4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По-малко от 25</w:t>
      </w:r>
      <w:r w:rsidR="00903908">
        <w:rPr>
          <w:sz w:val="24"/>
          <w:szCs w:val="24"/>
        </w:rPr>
        <w:t xml:space="preserve"> </w:t>
      </w:r>
      <w:r w:rsidR="00C6034A">
        <w:rPr>
          <w:sz w:val="24"/>
          <w:szCs w:val="24"/>
        </w:rPr>
        <w:t>правилни отговора: Оценка „</w:t>
      </w:r>
      <w:proofErr w:type="spellStart"/>
      <w:r w:rsidR="00C6034A">
        <w:rPr>
          <w:sz w:val="24"/>
          <w:szCs w:val="24"/>
        </w:rPr>
        <w:t>неиз</w:t>
      </w:r>
      <w:r w:rsidR="00903908">
        <w:rPr>
          <w:sz w:val="24"/>
          <w:szCs w:val="24"/>
        </w:rPr>
        <w:t>държал</w:t>
      </w:r>
      <w:proofErr w:type="spellEnd"/>
      <w:r w:rsidR="00903908">
        <w:rPr>
          <w:sz w:val="24"/>
          <w:szCs w:val="24"/>
        </w:rPr>
        <w:t>“.</w:t>
      </w:r>
    </w:p>
    <w:p w:rsidR="00903908" w:rsidRDefault="00903908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Комисията реши времето за решаване на </w:t>
      </w:r>
      <w:r w:rsidR="00717C4F">
        <w:rPr>
          <w:sz w:val="24"/>
          <w:szCs w:val="24"/>
        </w:rPr>
        <w:t>теста да е 6</w:t>
      </w:r>
      <w:r>
        <w:rPr>
          <w:sz w:val="24"/>
          <w:szCs w:val="24"/>
        </w:rPr>
        <w:t>0 минути.</w:t>
      </w:r>
    </w:p>
    <w:p w:rsidR="00903908" w:rsidRDefault="00903908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Интервюто ще съдържа въпроси за установяване в каква степен кандидатът притежава професионалните и деловите качества, необходими за изпълнението на длъжността, в съответствие с критериите за преценка</w:t>
      </w:r>
      <w:r w:rsidR="00286815">
        <w:rPr>
          <w:sz w:val="24"/>
          <w:szCs w:val="24"/>
        </w:rPr>
        <w:t xml:space="preserve"> на кандидатите – Приложение № 5</w:t>
      </w:r>
      <w:r>
        <w:rPr>
          <w:sz w:val="24"/>
          <w:szCs w:val="24"/>
        </w:rPr>
        <w:t xml:space="preserve"> към чл.42, ал.4 от Наредбата за провеждане на конкурсите и подбора при мобилност на държавни служители.</w:t>
      </w:r>
    </w:p>
    <w:p w:rsidR="00903908" w:rsidRDefault="00903908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Минималният резултат, при който кандидатите се считат за успешно издържали интервюто –минимум оценка „4,00“.</w:t>
      </w:r>
    </w:p>
    <w:p w:rsidR="00903908" w:rsidRPr="00363819" w:rsidRDefault="00903908" w:rsidP="00363819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Крайният резултат на всеки кандидат</w:t>
      </w:r>
      <w:r w:rsidR="00BE7D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 сбор от: оценката от </w:t>
      </w:r>
      <w:r w:rsidR="002A30D3">
        <w:rPr>
          <w:sz w:val="24"/>
          <w:szCs w:val="24"/>
        </w:rPr>
        <w:t>теста, умножена по коефициент 4 и</w:t>
      </w:r>
      <w:r>
        <w:rPr>
          <w:sz w:val="24"/>
          <w:szCs w:val="24"/>
        </w:rPr>
        <w:t xml:space="preserve"> оценката от инт</w:t>
      </w:r>
      <w:r w:rsidR="002A30D3">
        <w:rPr>
          <w:sz w:val="24"/>
          <w:szCs w:val="24"/>
        </w:rPr>
        <w:t>ервюто, умножена по коефициент 5.</w:t>
      </w:r>
    </w:p>
    <w:sectPr w:rsidR="00903908" w:rsidRPr="00363819" w:rsidSect="00363819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19"/>
    <w:rsid w:val="00217A32"/>
    <w:rsid w:val="00286815"/>
    <w:rsid w:val="002A30D3"/>
    <w:rsid w:val="00363819"/>
    <w:rsid w:val="00717C4F"/>
    <w:rsid w:val="00800A6E"/>
    <w:rsid w:val="00883494"/>
    <w:rsid w:val="008A0262"/>
    <w:rsid w:val="00903908"/>
    <w:rsid w:val="00B865C4"/>
    <w:rsid w:val="00BE7D3E"/>
    <w:rsid w:val="00C6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C87B"/>
  <w15:chartTrackingRefBased/>
  <w15:docId w15:val="{4644E349-8B35-4B37-9289-C4CEEB10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E7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18</cp:revision>
  <cp:lastPrinted>2023-04-19T07:48:00Z</cp:lastPrinted>
  <dcterms:created xsi:type="dcterms:W3CDTF">2022-10-11T06:03:00Z</dcterms:created>
  <dcterms:modified xsi:type="dcterms:W3CDTF">2026-04-17T06:59:00Z</dcterms:modified>
</cp:coreProperties>
</file>